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E804E" w14:textId="60679F0E" w:rsidR="002536B0" w:rsidRDefault="002536B0" w:rsidP="002536B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1BD7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COURSE CODE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81BD7">
        <w:rPr>
          <w:rFonts w:ascii="Times New Roman" w:hAnsi="Times New Roman" w:cs="Times New Roman"/>
          <w:b/>
          <w:bCs/>
          <w:sz w:val="24"/>
          <w:szCs w:val="24"/>
        </w:rPr>
        <w:t>Self-Reflection #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381BD7">
        <w:rPr>
          <w:rFonts w:ascii="Times New Roman" w:hAnsi="Times New Roman" w:cs="Times New Roman"/>
          <w:b/>
          <w:bCs/>
          <w:sz w:val="24"/>
          <w:szCs w:val="24"/>
        </w:rPr>
        <w:t xml:space="preserve">, Due </w:t>
      </w:r>
      <w:r w:rsidRPr="00F20753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DD/MM/YYYY</w:t>
      </w:r>
      <w:r w:rsidRPr="00381BD7">
        <w:rPr>
          <w:rFonts w:ascii="Times New Roman" w:hAnsi="Times New Roman" w:cs="Times New Roman"/>
          <w:b/>
          <w:bCs/>
          <w:sz w:val="24"/>
          <w:szCs w:val="24"/>
        </w:rPr>
        <w:t xml:space="preserve"> (Length 350 – 550 </w:t>
      </w:r>
      <w:commentRangeStart w:id="0"/>
      <w:r w:rsidRPr="00381BD7">
        <w:rPr>
          <w:rFonts w:ascii="Times New Roman" w:hAnsi="Times New Roman" w:cs="Times New Roman"/>
          <w:b/>
          <w:bCs/>
          <w:sz w:val="24"/>
          <w:szCs w:val="24"/>
        </w:rPr>
        <w:t>words</w:t>
      </w:r>
      <w:commentRangeEnd w:id="0"/>
      <w:r w:rsidR="00BC3A3D">
        <w:rPr>
          <w:rStyle w:val="CommentReference"/>
        </w:rPr>
        <w:commentReference w:id="0"/>
      </w:r>
      <w:r w:rsidRPr="00381BD7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14:paraId="3519A188" w14:textId="77777777" w:rsidR="00BC3A3D" w:rsidRPr="00890B52" w:rsidRDefault="00BC3A3D" w:rsidP="00BC3A3D">
      <w:pPr>
        <w:rPr>
          <w:rFonts w:ascii="Times New Roman" w:hAnsi="Times New Roman" w:cs="Times New Roman"/>
          <w:sz w:val="24"/>
          <w:szCs w:val="24"/>
          <w:u w:val="single"/>
        </w:rPr>
      </w:pPr>
      <w:r w:rsidRPr="000150E1">
        <w:rPr>
          <w:rFonts w:ascii="Times New Roman" w:hAnsi="Times New Roman" w:cs="Times New Roman"/>
          <w:sz w:val="24"/>
          <w:szCs w:val="24"/>
          <w:highlight w:val="yellow"/>
          <w:u w:val="single"/>
        </w:rPr>
        <w:t>Course Learning Outcomes that will be focused upon for the reflection assignments:</w:t>
      </w:r>
    </w:p>
    <w:p w14:paraId="3356BFE4" w14:textId="77777777" w:rsidR="00BC3A3D" w:rsidRPr="00890B52" w:rsidRDefault="00BC3A3D" w:rsidP="00BC3A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890B52">
        <w:rPr>
          <w:rFonts w:ascii="Times New Roman" w:hAnsi="Times New Roman" w:cs="Times New Roman"/>
          <w:sz w:val="24"/>
          <w:szCs w:val="24"/>
          <w:highlight w:val="yellow"/>
        </w:rPr>
        <w:t xml:space="preserve">Please enter an intended learning outcome from your course </w:t>
      </w:r>
      <w:commentRangeStart w:id="1"/>
      <w:r w:rsidRPr="00890B52">
        <w:rPr>
          <w:rFonts w:ascii="Times New Roman" w:hAnsi="Times New Roman" w:cs="Times New Roman"/>
          <w:sz w:val="24"/>
          <w:szCs w:val="24"/>
          <w:highlight w:val="yellow"/>
        </w:rPr>
        <w:t>here</w:t>
      </w:r>
      <w:commentRangeEnd w:id="1"/>
      <w:r>
        <w:rPr>
          <w:rStyle w:val="CommentReference"/>
        </w:rPr>
        <w:commentReference w:id="1"/>
      </w:r>
      <w:r w:rsidRPr="00890B52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220C4D5F" w14:textId="77777777" w:rsidR="00BC3A3D" w:rsidRPr="000150E1" w:rsidRDefault="00BC3A3D" w:rsidP="00BC3A3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890B52">
        <w:rPr>
          <w:rFonts w:ascii="Times New Roman" w:hAnsi="Times New Roman" w:cs="Times New Roman"/>
          <w:sz w:val="24"/>
          <w:szCs w:val="24"/>
          <w:highlight w:val="yellow"/>
        </w:rPr>
        <w:t>Please enter an intended learning outcome from your course here.</w:t>
      </w:r>
    </w:p>
    <w:p w14:paraId="4D00EA30" w14:textId="77777777" w:rsidR="00BC3A3D" w:rsidRDefault="00BC3A3D" w:rsidP="00BC3A3D">
      <w:p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OR</w:t>
      </w:r>
    </w:p>
    <w:p w14:paraId="37250183" w14:textId="77777777" w:rsidR="00BC3A3D" w:rsidRDefault="00BC3A3D" w:rsidP="00BC3A3D">
      <w:p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0150E1">
        <w:rPr>
          <w:rFonts w:ascii="Times New Roman" w:hAnsi="Times New Roman" w:cs="Times New Roman"/>
          <w:sz w:val="24"/>
          <w:szCs w:val="24"/>
          <w:highlight w:val="yellow"/>
          <w:u w:val="single"/>
        </w:rPr>
        <w:t>Program Level Outcomes that will be focused upon for the reflection assignments:</w:t>
      </w:r>
    </w:p>
    <w:p w14:paraId="21B7E2C5" w14:textId="77777777" w:rsidR="00BC3A3D" w:rsidRPr="00890B52" w:rsidRDefault="00BC3A3D" w:rsidP="00BC3A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890B52">
        <w:rPr>
          <w:rFonts w:ascii="Times New Roman" w:hAnsi="Times New Roman" w:cs="Times New Roman"/>
          <w:sz w:val="24"/>
          <w:szCs w:val="24"/>
          <w:highlight w:val="yellow"/>
        </w:rPr>
        <w:t>Please enter a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program </w:t>
      </w:r>
      <w:r w:rsidRPr="00890B52">
        <w:rPr>
          <w:rFonts w:ascii="Times New Roman" w:hAnsi="Times New Roman" w:cs="Times New Roman"/>
          <w:sz w:val="24"/>
          <w:szCs w:val="24"/>
          <w:highlight w:val="yellow"/>
        </w:rPr>
        <w:t>outcome here.</w:t>
      </w:r>
    </w:p>
    <w:p w14:paraId="268373CA" w14:textId="77777777" w:rsidR="00BC3A3D" w:rsidRPr="000150E1" w:rsidRDefault="00BC3A3D" w:rsidP="00BC3A3D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highlight w:val="yellow"/>
          <w:u w:val="single"/>
        </w:rPr>
      </w:pPr>
      <w:r w:rsidRPr="00890B52">
        <w:rPr>
          <w:rFonts w:ascii="Times New Roman" w:hAnsi="Times New Roman" w:cs="Times New Roman"/>
          <w:sz w:val="24"/>
          <w:szCs w:val="24"/>
          <w:highlight w:val="yellow"/>
        </w:rPr>
        <w:t>Please enter a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program </w:t>
      </w:r>
      <w:r w:rsidRPr="00890B52">
        <w:rPr>
          <w:rFonts w:ascii="Times New Roman" w:hAnsi="Times New Roman" w:cs="Times New Roman"/>
          <w:sz w:val="24"/>
          <w:szCs w:val="24"/>
          <w:highlight w:val="yellow"/>
        </w:rPr>
        <w:t>outcome here.</w:t>
      </w:r>
    </w:p>
    <w:p w14:paraId="09CC5A70" w14:textId="04867B79" w:rsidR="00381BD7" w:rsidRDefault="001E04DC" w:rsidP="091514B8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_Hlk69811281"/>
      <w:r w:rsidRPr="1CFA96CE">
        <w:rPr>
          <w:rFonts w:ascii="Times New Roman" w:hAnsi="Times New Roman" w:cs="Times New Roman"/>
          <w:b/>
          <w:bCs/>
          <w:sz w:val="24"/>
          <w:szCs w:val="24"/>
        </w:rPr>
        <w:t xml:space="preserve">As you respond to the prompts below, please remember that your responses must be related to the intended learning outcomes listed </w:t>
      </w:r>
      <w:commentRangeStart w:id="3"/>
      <w:r w:rsidRPr="1CFA96CE">
        <w:rPr>
          <w:rFonts w:ascii="Times New Roman" w:hAnsi="Times New Roman" w:cs="Times New Roman"/>
          <w:b/>
          <w:bCs/>
          <w:sz w:val="24"/>
          <w:szCs w:val="24"/>
        </w:rPr>
        <w:t>above</w:t>
      </w:r>
      <w:commentRangeEnd w:id="3"/>
      <w:r w:rsidR="00730953">
        <w:rPr>
          <w:rStyle w:val="CommentReference"/>
        </w:rPr>
        <w:commentReference w:id="3"/>
      </w:r>
      <w:r w:rsidRPr="1CFA96CE">
        <w:rPr>
          <w:rFonts w:ascii="Times New Roman" w:hAnsi="Times New Roman" w:cs="Times New Roman"/>
          <w:b/>
          <w:bCs/>
          <w:sz w:val="24"/>
          <w:szCs w:val="24"/>
        </w:rPr>
        <w:t>.</w:t>
      </w:r>
      <w:ins w:id="4" w:author="Levinson, Beth" w:date="2021-02-23T19:26:00Z">
        <w:r w:rsidR="1D46F4F7" w:rsidRPr="1CFA96CE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</w:ins>
    </w:p>
    <w:bookmarkEnd w:id="2"/>
    <w:p w14:paraId="363B78BF" w14:textId="37FF2522" w:rsidR="00BC3A3D" w:rsidRDefault="00BC3A3D" w:rsidP="091514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 1 – What?</w:t>
      </w:r>
    </w:p>
    <w:p w14:paraId="52405122" w14:textId="22B5B355" w:rsidR="00BC3A3D" w:rsidRPr="00BC3A3D" w:rsidRDefault="00BC3A3D" w:rsidP="091514B8">
      <w:pPr>
        <w:rPr>
          <w:rFonts w:ascii="Times New Roman" w:hAnsi="Times New Roman" w:cs="Times New Roman"/>
          <w:sz w:val="24"/>
          <w:szCs w:val="24"/>
        </w:rPr>
      </w:pPr>
      <w:r w:rsidRPr="00BC3A3D">
        <w:rPr>
          <w:rFonts w:ascii="Times New Roman" w:hAnsi="Times New Roman" w:cs="Times New Roman"/>
          <w:sz w:val="24"/>
          <w:szCs w:val="24"/>
        </w:rPr>
        <w:t xml:space="preserve">In this section you will describe a critical </w:t>
      </w:r>
      <w:r w:rsidR="00AA2EE5">
        <w:rPr>
          <w:rFonts w:ascii="Times New Roman" w:hAnsi="Times New Roman" w:cs="Times New Roman"/>
          <w:sz w:val="24"/>
          <w:szCs w:val="24"/>
        </w:rPr>
        <w:t>event</w:t>
      </w:r>
      <w:r w:rsidRPr="00BC3A3D">
        <w:rPr>
          <w:rFonts w:ascii="Times New Roman" w:hAnsi="Times New Roman" w:cs="Times New Roman"/>
          <w:sz w:val="24"/>
          <w:szCs w:val="24"/>
        </w:rPr>
        <w:t xml:space="preserve"> that you will be reflecting on as related to the intended learning outcomes listed above.  </w:t>
      </w:r>
    </w:p>
    <w:p w14:paraId="243531BE" w14:textId="2CD9EEF5" w:rsidR="00D97FE7" w:rsidRPr="00BC3A3D" w:rsidRDefault="001E04DC" w:rsidP="00BC3A3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1CFA96CE">
        <w:rPr>
          <w:rFonts w:ascii="Times New Roman" w:hAnsi="Times New Roman" w:cs="Times New Roman"/>
          <w:sz w:val="24"/>
          <w:szCs w:val="24"/>
        </w:rPr>
        <w:t xml:space="preserve">In </w:t>
      </w:r>
      <w:r w:rsidR="00A260C4" w:rsidRPr="1CFA96CE">
        <w:rPr>
          <w:rFonts w:ascii="Times New Roman" w:hAnsi="Times New Roman" w:cs="Times New Roman"/>
          <w:sz w:val="24"/>
          <w:szCs w:val="24"/>
        </w:rPr>
        <w:t xml:space="preserve">three </w:t>
      </w:r>
      <w:r w:rsidRPr="1CFA96CE">
        <w:rPr>
          <w:rFonts w:ascii="Times New Roman" w:hAnsi="Times New Roman" w:cs="Times New Roman"/>
          <w:sz w:val="24"/>
          <w:szCs w:val="24"/>
        </w:rPr>
        <w:t xml:space="preserve">to </w:t>
      </w:r>
      <w:r w:rsidR="00A260C4" w:rsidRPr="1CFA96CE">
        <w:rPr>
          <w:rFonts w:ascii="Times New Roman" w:hAnsi="Times New Roman" w:cs="Times New Roman"/>
          <w:sz w:val="24"/>
          <w:szCs w:val="24"/>
        </w:rPr>
        <w:t xml:space="preserve">five </w:t>
      </w:r>
      <w:r w:rsidRPr="1CFA96CE">
        <w:rPr>
          <w:rFonts w:ascii="Times New Roman" w:hAnsi="Times New Roman" w:cs="Times New Roman"/>
          <w:sz w:val="24"/>
          <w:szCs w:val="24"/>
        </w:rPr>
        <w:t xml:space="preserve">sentences, identify and describe ONE critical </w:t>
      </w:r>
      <w:r w:rsidR="00AA2EE5">
        <w:rPr>
          <w:rFonts w:ascii="Times New Roman" w:hAnsi="Times New Roman" w:cs="Times New Roman"/>
          <w:sz w:val="24"/>
          <w:szCs w:val="24"/>
        </w:rPr>
        <w:t>event</w:t>
      </w:r>
      <w:r w:rsidRPr="1CFA96CE">
        <w:rPr>
          <w:rFonts w:ascii="Times New Roman" w:hAnsi="Times New Roman" w:cs="Times New Roman"/>
          <w:sz w:val="24"/>
          <w:szCs w:val="24"/>
        </w:rPr>
        <w:t xml:space="preserve">, breakthrough or big thought-provoking moment that has occurred </w:t>
      </w:r>
      <w:proofErr w:type="gramStart"/>
      <w:r w:rsidRPr="1CFA96CE">
        <w:rPr>
          <w:rFonts w:ascii="Times New Roman" w:hAnsi="Times New Roman" w:cs="Times New Roman"/>
          <w:sz w:val="24"/>
          <w:szCs w:val="24"/>
        </w:rPr>
        <w:t>as a result of</w:t>
      </w:r>
      <w:proofErr w:type="gramEnd"/>
      <w:r w:rsidRPr="1CFA96CE">
        <w:rPr>
          <w:rFonts w:ascii="Times New Roman" w:hAnsi="Times New Roman" w:cs="Times New Roman"/>
          <w:sz w:val="24"/>
          <w:szCs w:val="24"/>
        </w:rPr>
        <w:t xml:space="preserve"> </w:t>
      </w:r>
      <w:r w:rsidR="00F65295">
        <w:rPr>
          <w:rFonts w:ascii="Times New Roman" w:hAnsi="Times New Roman" w:cs="Times New Roman"/>
          <w:sz w:val="24"/>
          <w:szCs w:val="24"/>
        </w:rPr>
        <w:t>your experience in this course</w:t>
      </w:r>
      <w:r w:rsidRPr="1CFA96CE">
        <w:rPr>
          <w:rFonts w:ascii="Times New Roman" w:hAnsi="Times New Roman" w:cs="Times New Roman"/>
          <w:sz w:val="24"/>
          <w:szCs w:val="24"/>
        </w:rPr>
        <w:t>.</w:t>
      </w:r>
      <w:r w:rsidR="00A260C4" w:rsidRPr="1CFA96CE">
        <w:rPr>
          <w:rFonts w:ascii="Times New Roman" w:hAnsi="Times New Roman" w:cs="Times New Roman"/>
          <w:sz w:val="24"/>
          <w:szCs w:val="24"/>
        </w:rPr>
        <w:t xml:space="preserve"> </w:t>
      </w:r>
      <w:r w:rsidR="1BEA7197" w:rsidRPr="1CFA96CE">
        <w:rPr>
          <w:rFonts w:ascii="Times New Roman" w:hAnsi="Times New Roman" w:cs="Times New Roman"/>
          <w:sz w:val="24"/>
          <w:szCs w:val="24"/>
        </w:rPr>
        <w:t xml:space="preserve">How did this </w:t>
      </w:r>
      <w:r w:rsidR="2729714D" w:rsidRPr="1CFA96CE">
        <w:rPr>
          <w:rFonts w:ascii="Times New Roman" w:hAnsi="Times New Roman" w:cs="Times New Roman"/>
          <w:sz w:val="24"/>
          <w:szCs w:val="24"/>
        </w:rPr>
        <w:t>experience</w:t>
      </w:r>
      <w:r w:rsidR="1BEA7197" w:rsidRPr="1CFA96CE">
        <w:rPr>
          <w:rFonts w:ascii="Times New Roman" w:hAnsi="Times New Roman" w:cs="Times New Roman"/>
          <w:sz w:val="24"/>
          <w:szCs w:val="24"/>
        </w:rPr>
        <w:t xml:space="preserve"> change or validate your </w:t>
      </w:r>
      <w:r w:rsidR="6A99C1D5" w:rsidRPr="1CFA96CE">
        <w:rPr>
          <w:rFonts w:ascii="Times New Roman" w:hAnsi="Times New Roman" w:cs="Times New Roman"/>
          <w:sz w:val="24"/>
          <w:szCs w:val="24"/>
        </w:rPr>
        <w:t>knowledge?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381BD7" w14:paraId="13699713" w14:textId="77777777" w:rsidTr="3DE690F9">
        <w:trPr>
          <w:trHeight w:val="755"/>
        </w:trPr>
        <w:tc>
          <w:tcPr>
            <w:tcW w:w="9540" w:type="dxa"/>
          </w:tcPr>
          <w:p w14:paraId="695955C3" w14:textId="10C0B072" w:rsidR="00BC3A3D" w:rsidRPr="00BC3A3D" w:rsidRDefault="00BC3A3D" w:rsidP="00BC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3D">
              <w:rPr>
                <w:rFonts w:ascii="Times New Roman" w:hAnsi="Times New Roman" w:cs="Times New Roman"/>
                <w:sz w:val="24"/>
                <w:szCs w:val="24"/>
              </w:rPr>
              <w:t xml:space="preserve">Please enter your response here by responding to three to five of the prompts below. </w:t>
            </w:r>
          </w:p>
          <w:p w14:paraId="4F2DFE4E" w14:textId="019A8999" w:rsidR="00BC3A3D" w:rsidRPr="00BC3A3D" w:rsidRDefault="00BC3A3D" w:rsidP="00BC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3D">
              <w:rPr>
                <w:rFonts w:ascii="Times New Roman" w:hAnsi="Times New Roman" w:cs="Times New Roman"/>
                <w:sz w:val="24"/>
                <w:szCs w:val="24"/>
              </w:rPr>
              <w:t xml:space="preserve">Ex. One critical </w:t>
            </w:r>
            <w:r w:rsidR="00AA2EE5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r w:rsidRPr="00BC3A3D">
              <w:rPr>
                <w:rFonts w:ascii="Times New Roman" w:hAnsi="Times New Roman" w:cs="Times New Roman"/>
                <w:sz w:val="24"/>
                <w:szCs w:val="24"/>
              </w:rPr>
              <w:t xml:space="preserve"> I experienced in the course was … </w:t>
            </w:r>
          </w:p>
          <w:p w14:paraId="376FD34A" w14:textId="51D9D9B1" w:rsidR="00BC3A3D" w:rsidRPr="00BC3A3D" w:rsidRDefault="00BC3A3D" w:rsidP="00BC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3D">
              <w:rPr>
                <w:rFonts w:ascii="Times New Roman" w:hAnsi="Times New Roman" w:cs="Times New Roman"/>
                <w:sz w:val="24"/>
                <w:szCs w:val="24"/>
              </w:rPr>
              <w:t xml:space="preserve">Ex. This </w:t>
            </w:r>
            <w:r w:rsidR="00AA2EE5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r w:rsidRPr="00BC3A3D">
              <w:rPr>
                <w:rFonts w:ascii="Times New Roman" w:hAnsi="Times New Roman" w:cs="Times New Roman"/>
                <w:sz w:val="24"/>
                <w:szCs w:val="24"/>
              </w:rPr>
              <w:t xml:space="preserve"> happened (when/ </w:t>
            </w:r>
            <w:proofErr w:type="gramStart"/>
            <w:r w:rsidRPr="00BC3A3D">
              <w:rPr>
                <w:rFonts w:ascii="Times New Roman" w:hAnsi="Times New Roman" w:cs="Times New Roman"/>
                <w:sz w:val="24"/>
                <w:szCs w:val="24"/>
              </w:rPr>
              <w:t>where)...</w:t>
            </w:r>
            <w:proofErr w:type="gramEnd"/>
            <w:r w:rsidRPr="00BC3A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305C645" w14:textId="4F975698" w:rsidR="00BC3A3D" w:rsidRPr="00BC3A3D" w:rsidRDefault="00BC3A3D" w:rsidP="00BC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3D">
              <w:rPr>
                <w:rFonts w:ascii="Times New Roman" w:hAnsi="Times New Roman" w:cs="Times New Roman"/>
                <w:sz w:val="24"/>
                <w:szCs w:val="24"/>
              </w:rPr>
              <w:t xml:space="preserve">Ex. This </w:t>
            </w:r>
            <w:r w:rsidR="00AA2EE5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r w:rsidRPr="00BC3A3D">
              <w:rPr>
                <w:rFonts w:ascii="Times New Roman" w:hAnsi="Times New Roman" w:cs="Times New Roman"/>
                <w:sz w:val="24"/>
                <w:szCs w:val="24"/>
              </w:rPr>
              <w:t xml:space="preserve"> stood out to me because... </w:t>
            </w:r>
          </w:p>
          <w:p w14:paraId="3C7BC99C" w14:textId="2564BB09" w:rsidR="00BC3A3D" w:rsidRPr="00BC3A3D" w:rsidRDefault="00BC3A3D" w:rsidP="00BC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3D">
              <w:rPr>
                <w:rFonts w:ascii="Times New Roman" w:hAnsi="Times New Roman" w:cs="Times New Roman"/>
                <w:sz w:val="24"/>
                <w:szCs w:val="24"/>
              </w:rPr>
              <w:t xml:space="preserve">Ex. During the </w:t>
            </w:r>
            <w:r w:rsidR="00AA2EE5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r w:rsidRPr="00BC3A3D">
              <w:rPr>
                <w:rFonts w:ascii="Times New Roman" w:hAnsi="Times New Roman" w:cs="Times New Roman"/>
                <w:sz w:val="24"/>
                <w:szCs w:val="24"/>
              </w:rPr>
              <w:t xml:space="preserve">, I felt... </w:t>
            </w:r>
          </w:p>
          <w:p w14:paraId="3FE370C2" w14:textId="450C163B" w:rsidR="00381BD7" w:rsidRPr="00381BD7" w:rsidRDefault="00BC3A3D" w:rsidP="00BC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3D">
              <w:rPr>
                <w:rFonts w:ascii="Times New Roman" w:hAnsi="Times New Roman" w:cs="Times New Roman"/>
                <w:sz w:val="24"/>
                <w:szCs w:val="24"/>
              </w:rPr>
              <w:t xml:space="preserve">Ex. Prior engineering courses that were related to this </w:t>
            </w:r>
            <w:r w:rsidR="00AA2EE5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r w:rsidRPr="00BC3A3D">
              <w:rPr>
                <w:rFonts w:ascii="Times New Roman" w:hAnsi="Times New Roman" w:cs="Times New Roman"/>
                <w:sz w:val="24"/>
                <w:szCs w:val="24"/>
              </w:rPr>
              <w:t xml:space="preserve"> were...because...</w:t>
            </w:r>
          </w:p>
        </w:tc>
      </w:tr>
    </w:tbl>
    <w:p w14:paraId="6B5A4048" w14:textId="77777777" w:rsidR="00381BD7" w:rsidRPr="00BE23F5" w:rsidRDefault="00381BD7" w:rsidP="00381B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86D711" w14:textId="35F72DBE" w:rsidR="007B4C87" w:rsidRDefault="007B4C87" w:rsidP="001E04D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one or two sentences, briefly explain how this </w:t>
      </w:r>
      <w:r w:rsidR="00AA2EE5">
        <w:rPr>
          <w:rFonts w:ascii="Times New Roman" w:hAnsi="Times New Roman" w:cs="Times New Roman"/>
          <w:sz w:val="24"/>
          <w:szCs w:val="24"/>
        </w:rPr>
        <w:t>event</w:t>
      </w:r>
      <w:r>
        <w:rPr>
          <w:rFonts w:ascii="Times New Roman" w:hAnsi="Times New Roman" w:cs="Times New Roman"/>
          <w:sz w:val="24"/>
          <w:szCs w:val="24"/>
        </w:rPr>
        <w:t xml:space="preserve"> is related to the intended learning outcomes listed above.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7B4C87" w14:paraId="30C1410F" w14:textId="77777777" w:rsidTr="0041766A">
        <w:trPr>
          <w:trHeight w:val="755"/>
        </w:trPr>
        <w:tc>
          <w:tcPr>
            <w:tcW w:w="9540" w:type="dxa"/>
          </w:tcPr>
          <w:p w14:paraId="7B060380" w14:textId="77777777" w:rsidR="007B4C87" w:rsidRPr="007B4C87" w:rsidRDefault="007B4C87" w:rsidP="007B4C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4C87">
              <w:rPr>
                <w:rFonts w:ascii="Times New Roman" w:hAnsi="Times New Roman" w:cs="Times New Roman"/>
                <w:sz w:val="24"/>
                <w:szCs w:val="24"/>
              </w:rPr>
              <w:t>Please enter your response here.</w:t>
            </w:r>
            <w:ins w:id="5" w:author="Levinson, Beth" w:date="2021-02-24T15:36:00Z">
              <w:r w:rsidRPr="007B4C87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ins>
          </w:p>
        </w:tc>
      </w:tr>
    </w:tbl>
    <w:p w14:paraId="0A7E9596" w14:textId="045C643C" w:rsidR="00BC3A3D" w:rsidRDefault="00BC3A3D" w:rsidP="00BC3A3D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988D57F" w14:textId="5152CE35" w:rsidR="00BC3A3D" w:rsidRDefault="00BC3A3D" w:rsidP="00BC3A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 2 – So what?</w:t>
      </w:r>
    </w:p>
    <w:p w14:paraId="677E0B6A" w14:textId="07AE25B9" w:rsidR="00BC3A3D" w:rsidRPr="00BC3A3D" w:rsidRDefault="00BC3A3D" w:rsidP="00BC3A3D">
      <w:pPr>
        <w:rPr>
          <w:rFonts w:ascii="Times New Roman" w:hAnsi="Times New Roman" w:cs="Times New Roman"/>
          <w:sz w:val="24"/>
          <w:szCs w:val="24"/>
        </w:rPr>
      </w:pPr>
      <w:r w:rsidRPr="00BC3A3D">
        <w:rPr>
          <w:rFonts w:ascii="Times New Roman" w:hAnsi="Times New Roman" w:cs="Times New Roman"/>
          <w:sz w:val="24"/>
          <w:szCs w:val="24"/>
        </w:rPr>
        <w:t xml:space="preserve">In this section you will describe what you learned </w:t>
      </w:r>
      <w:proofErr w:type="gramStart"/>
      <w:r w:rsidRPr="00BC3A3D">
        <w:rPr>
          <w:rFonts w:ascii="Times New Roman" w:hAnsi="Times New Roman" w:cs="Times New Roman"/>
          <w:sz w:val="24"/>
          <w:szCs w:val="24"/>
        </w:rPr>
        <w:t>as a result of</w:t>
      </w:r>
      <w:proofErr w:type="gramEnd"/>
      <w:r w:rsidRPr="00BC3A3D">
        <w:rPr>
          <w:rFonts w:ascii="Times New Roman" w:hAnsi="Times New Roman" w:cs="Times New Roman"/>
          <w:sz w:val="24"/>
          <w:szCs w:val="24"/>
        </w:rPr>
        <w:t xml:space="preserve"> this </w:t>
      </w:r>
      <w:r w:rsidR="00AA2EE5">
        <w:rPr>
          <w:rFonts w:ascii="Times New Roman" w:hAnsi="Times New Roman" w:cs="Times New Roman"/>
          <w:sz w:val="24"/>
          <w:szCs w:val="24"/>
        </w:rPr>
        <w:t>event</w:t>
      </w:r>
      <w:r w:rsidRPr="00BC3A3D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65A2042A" w14:textId="2C4F1B3B" w:rsidR="00D97FE7" w:rsidRPr="00BC3A3D" w:rsidRDefault="001E04DC" w:rsidP="00BC3A3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7B4C87">
        <w:rPr>
          <w:rFonts w:ascii="Times New Roman" w:hAnsi="Times New Roman" w:cs="Times New Roman"/>
          <w:sz w:val="24"/>
          <w:szCs w:val="24"/>
        </w:rPr>
        <w:t xml:space="preserve">In three to five sentences, discuss what you learned from this </w:t>
      </w:r>
      <w:r w:rsidR="00AA2EE5">
        <w:rPr>
          <w:rFonts w:ascii="Times New Roman" w:hAnsi="Times New Roman" w:cs="Times New Roman"/>
          <w:sz w:val="24"/>
          <w:szCs w:val="24"/>
        </w:rPr>
        <w:t>event</w:t>
      </w:r>
      <w:r w:rsidRPr="007B4C87">
        <w:rPr>
          <w:rFonts w:ascii="Times New Roman" w:hAnsi="Times New Roman" w:cs="Times New Roman"/>
          <w:sz w:val="24"/>
          <w:szCs w:val="24"/>
        </w:rPr>
        <w:t xml:space="preserve"> that either surprised you, made you confront a misconception, or improved your understanding of </w:t>
      </w:r>
      <w:r w:rsidR="00D65E71" w:rsidRPr="007B4C87">
        <w:rPr>
          <w:rFonts w:ascii="Times New Roman" w:hAnsi="Times New Roman" w:cs="Times New Roman"/>
          <w:sz w:val="24"/>
          <w:szCs w:val="24"/>
        </w:rPr>
        <w:t xml:space="preserve">applying your </w:t>
      </w:r>
      <w:r w:rsidRPr="007B4C87">
        <w:rPr>
          <w:rFonts w:ascii="Times New Roman" w:hAnsi="Times New Roman" w:cs="Times New Roman"/>
          <w:sz w:val="24"/>
          <w:szCs w:val="24"/>
        </w:rPr>
        <w:t>knowledge.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381BD7" w14:paraId="5BFDBC7B" w14:textId="77777777" w:rsidTr="00381BD7">
        <w:trPr>
          <w:trHeight w:val="1097"/>
        </w:trPr>
        <w:tc>
          <w:tcPr>
            <w:tcW w:w="9540" w:type="dxa"/>
          </w:tcPr>
          <w:p w14:paraId="530E085B" w14:textId="4DCE678C" w:rsidR="00BC3A3D" w:rsidRPr="00BC3A3D" w:rsidRDefault="00BC3A3D" w:rsidP="00BC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Please enter your response here by responding to each of the following prompts in sufficient detail. </w:t>
            </w:r>
          </w:p>
          <w:p w14:paraId="6F27DA6F" w14:textId="083EF09C" w:rsidR="00BC3A3D" w:rsidRPr="00BC3A3D" w:rsidRDefault="00BC3A3D" w:rsidP="00BC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3D">
              <w:rPr>
                <w:rFonts w:ascii="Times New Roman" w:hAnsi="Times New Roman" w:cs="Times New Roman"/>
                <w:sz w:val="24"/>
                <w:szCs w:val="24"/>
              </w:rPr>
              <w:t xml:space="preserve">Ex. One thing that I learned during this </w:t>
            </w:r>
            <w:r w:rsidR="00AA2EE5">
              <w:rPr>
                <w:rFonts w:ascii="Times New Roman" w:hAnsi="Times New Roman" w:cs="Times New Roman"/>
                <w:sz w:val="24"/>
                <w:szCs w:val="24"/>
              </w:rPr>
              <w:t>event</w:t>
            </w:r>
            <w:r w:rsidRPr="00BC3A3D">
              <w:rPr>
                <w:rFonts w:ascii="Times New Roman" w:hAnsi="Times New Roman" w:cs="Times New Roman"/>
                <w:sz w:val="24"/>
                <w:szCs w:val="24"/>
              </w:rPr>
              <w:t xml:space="preserve"> was... </w:t>
            </w:r>
          </w:p>
          <w:p w14:paraId="33B42ACA" w14:textId="4FF4D153" w:rsidR="00BC3A3D" w:rsidRPr="00BC3A3D" w:rsidRDefault="00BC3A3D" w:rsidP="00BC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3D">
              <w:rPr>
                <w:rFonts w:ascii="Times New Roman" w:hAnsi="Times New Roman" w:cs="Times New Roman"/>
                <w:sz w:val="24"/>
                <w:szCs w:val="24"/>
              </w:rPr>
              <w:t xml:space="preserve">Ex. I realized my understanding of prior course content was correct/incorrect when... </w:t>
            </w:r>
          </w:p>
          <w:p w14:paraId="1DD6FEE8" w14:textId="21DA4679" w:rsidR="00381BD7" w:rsidRDefault="00BC3A3D" w:rsidP="00BC3A3D">
            <w:pPr>
              <w:rPr>
                <w:rFonts w:ascii="Times New Roman" w:hAnsi="Times New Roman" w:cs="Times New Roman"/>
              </w:rPr>
            </w:pPr>
            <w:r w:rsidRPr="00BC3A3D">
              <w:rPr>
                <w:rFonts w:ascii="Times New Roman" w:hAnsi="Times New Roman" w:cs="Times New Roman"/>
                <w:sz w:val="24"/>
                <w:szCs w:val="24"/>
              </w:rPr>
              <w:t xml:space="preserve">Ex. Looking back, I might have done … differently because …  </w:t>
            </w:r>
          </w:p>
        </w:tc>
      </w:tr>
    </w:tbl>
    <w:p w14:paraId="2A003BC5" w14:textId="0C432B7D" w:rsidR="001E04DC" w:rsidRDefault="001E04DC" w:rsidP="001E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F99FB0" w14:textId="1D9164F9" w:rsidR="00BC3A3D" w:rsidRDefault="00BC3A3D" w:rsidP="00BC3A3D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Part 3 – Now what?</w:t>
      </w:r>
    </w:p>
    <w:p w14:paraId="07E8044C" w14:textId="50421430" w:rsidR="00BC3A3D" w:rsidRDefault="00BC3A3D" w:rsidP="001E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A3D">
        <w:rPr>
          <w:rFonts w:ascii="Times New Roman" w:hAnsi="Times New Roman" w:cs="Times New Roman"/>
          <w:sz w:val="24"/>
          <w:szCs w:val="24"/>
        </w:rPr>
        <w:t xml:space="preserve">In this section you describe what you will do in the future </w:t>
      </w:r>
      <w:proofErr w:type="gramStart"/>
      <w:r w:rsidRPr="00BC3A3D">
        <w:rPr>
          <w:rFonts w:ascii="Times New Roman" w:hAnsi="Times New Roman" w:cs="Times New Roman"/>
          <w:sz w:val="24"/>
          <w:szCs w:val="24"/>
        </w:rPr>
        <w:t>as a result of</w:t>
      </w:r>
      <w:proofErr w:type="gramEnd"/>
      <w:r w:rsidRPr="00BC3A3D">
        <w:rPr>
          <w:rFonts w:ascii="Times New Roman" w:hAnsi="Times New Roman" w:cs="Times New Roman"/>
          <w:sz w:val="24"/>
          <w:szCs w:val="24"/>
        </w:rPr>
        <w:t xml:space="preserve"> what you have learned from this </w:t>
      </w:r>
      <w:r w:rsidR="00AA2EE5">
        <w:rPr>
          <w:rFonts w:ascii="Times New Roman" w:hAnsi="Times New Roman" w:cs="Times New Roman"/>
          <w:sz w:val="24"/>
          <w:szCs w:val="24"/>
        </w:rPr>
        <w:t>event</w:t>
      </w:r>
      <w:r w:rsidRPr="00BC3A3D">
        <w:rPr>
          <w:rFonts w:ascii="Times New Roman" w:hAnsi="Times New Roman" w:cs="Times New Roman"/>
          <w:sz w:val="24"/>
          <w:szCs w:val="24"/>
        </w:rPr>
        <w:t>.</w:t>
      </w:r>
    </w:p>
    <w:p w14:paraId="24A9D434" w14:textId="77777777" w:rsidR="00BC3A3D" w:rsidRPr="001E04DC" w:rsidRDefault="00BC3A3D" w:rsidP="001E04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EB6AFB" w14:textId="78698E56" w:rsidR="00D97FE7" w:rsidRPr="00BC3A3D" w:rsidRDefault="001E04DC" w:rsidP="00BC3A3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E04DC">
        <w:rPr>
          <w:rFonts w:ascii="Times New Roman" w:hAnsi="Times New Roman" w:cs="Times New Roman"/>
          <w:sz w:val="24"/>
          <w:szCs w:val="24"/>
        </w:rPr>
        <w:t xml:space="preserve">In two to three sentences, discuss how you will integrate this new insight into your </w:t>
      </w:r>
      <w:r w:rsidR="00C64820">
        <w:rPr>
          <w:rFonts w:ascii="Times New Roman" w:hAnsi="Times New Roman" w:cs="Times New Roman"/>
          <w:sz w:val="24"/>
          <w:szCs w:val="24"/>
        </w:rPr>
        <w:t>learning</w:t>
      </w:r>
      <w:r w:rsidRPr="001E04DC">
        <w:rPr>
          <w:rFonts w:ascii="Times New Roman" w:hAnsi="Times New Roman" w:cs="Times New Roman"/>
          <w:sz w:val="24"/>
          <w:szCs w:val="24"/>
        </w:rPr>
        <w:t xml:space="preserve"> and apply it as you complete </w:t>
      </w:r>
      <w:r w:rsidR="00C64820">
        <w:rPr>
          <w:rFonts w:ascii="Times New Roman" w:hAnsi="Times New Roman" w:cs="Times New Roman"/>
          <w:sz w:val="24"/>
          <w:szCs w:val="24"/>
        </w:rPr>
        <w:t>the rest of this course</w:t>
      </w:r>
      <w:r w:rsidR="00CF6205">
        <w:rPr>
          <w:rFonts w:ascii="Times New Roman" w:hAnsi="Times New Roman" w:cs="Times New Roman"/>
          <w:sz w:val="24"/>
          <w:szCs w:val="24"/>
        </w:rPr>
        <w:t xml:space="preserve"> or in your professional practice</w:t>
      </w:r>
      <w:r w:rsidRPr="001E04DC">
        <w:rPr>
          <w:rFonts w:ascii="Times New Roman" w:hAnsi="Times New Roman" w:cs="Times New Roman"/>
          <w:sz w:val="24"/>
          <w:szCs w:val="24"/>
        </w:rPr>
        <w:t>.</w:t>
      </w:r>
      <w:r w:rsidR="00D97FE7" w:rsidRPr="00BC3A3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tbl>
      <w:tblPr>
        <w:tblStyle w:val="TableGrid"/>
        <w:tblW w:w="9540" w:type="dxa"/>
        <w:tblInd w:w="-95" w:type="dxa"/>
        <w:tblLook w:val="04A0" w:firstRow="1" w:lastRow="0" w:firstColumn="1" w:lastColumn="0" w:noHBand="0" w:noVBand="1"/>
      </w:tblPr>
      <w:tblGrid>
        <w:gridCol w:w="9540"/>
      </w:tblGrid>
      <w:tr w:rsidR="001E04DC" w14:paraId="1C786921" w14:textId="77777777" w:rsidTr="00D97FE7">
        <w:trPr>
          <w:trHeight w:val="836"/>
        </w:trPr>
        <w:tc>
          <w:tcPr>
            <w:tcW w:w="9540" w:type="dxa"/>
          </w:tcPr>
          <w:p w14:paraId="3308AC11" w14:textId="23EBD42B" w:rsidR="00BC3A3D" w:rsidRPr="00BC3A3D" w:rsidRDefault="00BC3A3D" w:rsidP="00BC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3D">
              <w:rPr>
                <w:rFonts w:ascii="Times New Roman" w:hAnsi="Times New Roman" w:cs="Times New Roman"/>
                <w:sz w:val="24"/>
                <w:szCs w:val="24"/>
              </w:rPr>
              <w:t xml:space="preserve">Please enter your response here by responding to one or both of the following prompts in sufficient detail. </w:t>
            </w:r>
          </w:p>
          <w:p w14:paraId="0110F91E" w14:textId="29374921" w:rsidR="00BC3A3D" w:rsidRPr="00BC3A3D" w:rsidRDefault="00BC3A3D" w:rsidP="00BC3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A3D">
              <w:rPr>
                <w:rFonts w:ascii="Times New Roman" w:hAnsi="Times New Roman" w:cs="Times New Roman"/>
                <w:sz w:val="24"/>
                <w:szCs w:val="24"/>
              </w:rPr>
              <w:t xml:space="preserve">Ex. I will deal with a similar situation in the future by... </w:t>
            </w:r>
          </w:p>
          <w:p w14:paraId="39D43169" w14:textId="0331ADF9" w:rsidR="001E04DC" w:rsidRDefault="00BC3A3D" w:rsidP="00BC3A3D">
            <w:pPr>
              <w:rPr>
                <w:rFonts w:ascii="Times New Roman" w:hAnsi="Times New Roman" w:cs="Times New Roman"/>
              </w:rPr>
            </w:pPr>
            <w:r w:rsidRPr="00BC3A3D">
              <w:rPr>
                <w:rFonts w:ascii="Times New Roman" w:hAnsi="Times New Roman" w:cs="Times New Roman"/>
                <w:sz w:val="24"/>
                <w:szCs w:val="24"/>
              </w:rPr>
              <w:t>Ex. Considering this learning, I will... (Set specific, assessable goals; consider benefits and challenges involved in this plan)</w:t>
            </w:r>
          </w:p>
        </w:tc>
      </w:tr>
    </w:tbl>
    <w:p w14:paraId="462B6E37" w14:textId="77777777" w:rsidR="00381BD7" w:rsidRPr="00381BD7" w:rsidRDefault="00381BD7" w:rsidP="00381BD7">
      <w:pPr>
        <w:spacing w:after="0" w:line="240" w:lineRule="auto"/>
        <w:rPr>
          <w:rFonts w:ascii="Times New Roman" w:hAnsi="Times New Roman" w:cs="Times New Roman"/>
        </w:rPr>
      </w:pPr>
    </w:p>
    <w:p w14:paraId="44BEE028" w14:textId="01B201C8" w:rsidR="00381BD7" w:rsidRPr="00BE23F5" w:rsidRDefault="00BE23F5" w:rsidP="00381BD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Please remember:</w:t>
      </w:r>
      <w:r>
        <w:rPr>
          <w:rFonts w:ascii="Times New Roman" w:hAnsi="Times New Roman" w:cs="Times New Roman"/>
          <w:sz w:val="24"/>
          <w:szCs w:val="24"/>
        </w:rPr>
        <w:t xml:space="preserve"> your responses must be written in 12-point, Times New Roman font with one-inch margins. The response boxes above have been formatted to meet these requirements. </w:t>
      </w:r>
    </w:p>
    <w:sectPr w:rsidR="00381BD7" w:rsidRPr="00BE23F5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Ansilio, Kyle" w:date="2021-04-20T11:24:00Z" w:initials="AK">
    <w:p w14:paraId="27BC06CD" w14:textId="162105D4" w:rsidR="00BC3A3D" w:rsidRDefault="00BC3A3D">
      <w:pPr>
        <w:pStyle w:val="CommentText"/>
      </w:pPr>
      <w:r>
        <w:rPr>
          <w:rStyle w:val="CommentReference"/>
        </w:rPr>
        <w:annotationRef/>
      </w:r>
      <w:r w:rsidRPr="000150E1">
        <w:rPr>
          <w:b/>
          <w:bCs/>
        </w:rPr>
        <w:t>NOTE FOR INSTRUCTORS</w:t>
      </w:r>
      <w:r>
        <w:t>: Please edit all yellow highlighted text before administering this reflection assignment in your course.</w:t>
      </w:r>
    </w:p>
  </w:comment>
  <w:comment w:id="1" w:author="Ansilio, Kyle" w:date="2021-04-20T11:12:00Z" w:initials="AK">
    <w:p w14:paraId="1BFDC628" w14:textId="77777777" w:rsidR="00BC3A3D" w:rsidRDefault="00BC3A3D" w:rsidP="00BC3A3D">
      <w:pPr>
        <w:pStyle w:val="CommentText"/>
      </w:pPr>
      <w:r>
        <w:rPr>
          <w:rStyle w:val="CommentReference"/>
        </w:rPr>
        <w:annotationRef/>
      </w:r>
      <w:r>
        <w:t>You can include 1-2 outcomes in this section, depending on how closely related those outcomes are or if there are multiple areas that students would benefit in reflecting from.</w:t>
      </w:r>
    </w:p>
  </w:comment>
  <w:comment w:id="3" w:author="Ansilio, Kyle" w:date="2021-04-20T11:37:00Z" w:initials="AK">
    <w:p w14:paraId="61FC8201" w14:textId="5BC816F6" w:rsidR="00730953" w:rsidRPr="00730953" w:rsidRDefault="00730953">
      <w:pPr>
        <w:pStyle w:val="CommentText"/>
      </w:pPr>
      <w:r>
        <w:rPr>
          <w:rStyle w:val="CommentReference"/>
        </w:rPr>
        <w:annotationRef/>
      </w:r>
      <w:r>
        <w:t xml:space="preserve">We recommend including a brief video from the instructor that clarifies how reflection is </w:t>
      </w:r>
      <w:r>
        <w:rPr>
          <w:b/>
          <w:bCs/>
        </w:rPr>
        <w:t>NOT</w:t>
      </w:r>
      <w:r>
        <w:t xml:space="preserve"> intended to be a summary of events, project report, etc., but </w:t>
      </w:r>
      <w:proofErr w:type="spellStart"/>
      <w:r>
        <w:t>moreso</w:t>
      </w:r>
      <w:proofErr w:type="spellEnd"/>
      <w:r>
        <w:t xml:space="preserve"> an articulation of the learning that has occurred </w:t>
      </w:r>
      <w:proofErr w:type="gramStart"/>
      <w:r>
        <w:t>as a result of</w:t>
      </w:r>
      <w:proofErr w:type="gramEnd"/>
      <w:r>
        <w:t xml:space="preserve"> their experience with the course. This reflection assignment follows the “What? So what? Now what?” framework. Remind students that by </w:t>
      </w:r>
      <w:r>
        <w:rPr>
          <w:rStyle w:val="normaltextrun"/>
          <w:rFonts w:ascii="Calibri" w:hAnsi="Calibri" w:cs="Calibri"/>
          <w:color w:val="000000"/>
          <w:shd w:val="clear" w:color="auto" w:fill="FFFFFF"/>
        </w:rPr>
        <w:t>focusing on a critical incident and examining its importance, they will discover the meaning of what they learned through this course and be able to apply it later. </w:t>
      </w:r>
      <w:proofErr w:type="gramStart"/>
      <w:r>
        <w:rPr>
          <w:rStyle w:val="normaltextrun"/>
          <w:rFonts w:ascii="Calibri" w:hAnsi="Calibri" w:cs="Calibri"/>
          <w:color w:val="000000"/>
          <w:shd w:val="clear" w:color="auto" w:fill="FFFFFF"/>
        </w:rPr>
        <w:t>As long as</w:t>
      </w:r>
      <w:proofErr w:type="gramEnd"/>
      <w:r>
        <w:rPr>
          <w:rStyle w:val="normaltextrun"/>
          <w:rFonts w:ascii="Calibri" w:hAnsi="Calibri" w:cs="Calibri"/>
          <w:color w:val="000000"/>
          <w:shd w:val="clear" w:color="auto" w:fill="FFFFFF"/>
        </w:rPr>
        <w:t> they focus on articulating their learning, there is no right or wrong here!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7BC06CD" w15:done="0"/>
  <w15:commentEx w15:paraId="1BFDC628" w15:done="0"/>
  <w15:commentEx w15:paraId="61FC8201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293864" w16cex:dateUtc="2021-04-20T15:24:00Z"/>
  <w16cex:commentExtensible w16cex:durableId="242935B1" w16cex:dateUtc="2021-04-20T15:12:00Z"/>
  <w16cex:commentExtensible w16cex:durableId="24293B80" w16cex:dateUtc="2021-04-20T15:3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7BC06CD" w16cid:durableId="24293864"/>
  <w16cid:commentId w16cid:paraId="1BFDC628" w16cid:durableId="242935B1"/>
  <w16cid:commentId w16cid:paraId="61FC8201" w16cid:durableId="24293B8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B061B0" w14:textId="77777777" w:rsidR="00E12C98" w:rsidRDefault="00E12C98" w:rsidP="00381BD7">
      <w:pPr>
        <w:spacing w:after="0" w:line="240" w:lineRule="auto"/>
      </w:pPr>
      <w:r>
        <w:separator/>
      </w:r>
    </w:p>
  </w:endnote>
  <w:endnote w:type="continuationSeparator" w:id="0">
    <w:p w14:paraId="6FA31A7B" w14:textId="77777777" w:rsidR="00E12C98" w:rsidRDefault="00E12C98" w:rsidP="00381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B4834B" w14:textId="217DE236" w:rsidR="00381BD7" w:rsidRDefault="00381BD7" w:rsidP="00381BD7">
    <w:pPr>
      <w:pStyle w:val="Footer"/>
      <w:jc w:val="right"/>
      <w:rPr>
        <w:b/>
        <w:bCs/>
      </w:rPr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\* Arabic  \* MERGEFORMAT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</w:p>
  <w:p w14:paraId="755BF042" w14:textId="10AD65EB" w:rsidR="00D97FE7" w:rsidRDefault="00D97FE7" w:rsidP="00381BD7">
    <w:pPr>
      <w:pStyle w:val="Footer"/>
      <w:jc w:val="right"/>
    </w:pPr>
    <w:r>
      <w:rPr>
        <w:b/>
        <w:bCs/>
      </w:rPr>
      <w:t>STUDENT NAME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F75D58" w14:textId="77777777" w:rsidR="00E12C98" w:rsidRDefault="00E12C98" w:rsidP="00381BD7">
      <w:pPr>
        <w:spacing w:after="0" w:line="240" w:lineRule="auto"/>
      </w:pPr>
      <w:r>
        <w:separator/>
      </w:r>
    </w:p>
  </w:footnote>
  <w:footnote w:type="continuationSeparator" w:id="0">
    <w:p w14:paraId="5A9F5180" w14:textId="77777777" w:rsidR="00E12C98" w:rsidRDefault="00E12C98" w:rsidP="00381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93634" w14:textId="4819F744" w:rsidR="00381BD7" w:rsidRDefault="1CFA96CE" w:rsidP="00381BD7">
    <w:pPr>
      <w:pStyle w:val="Header"/>
      <w:jc w:val="right"/>
    </w:pPr>
    <w:r>
      <w:rPr>
        <w:noProof/>
      </w:rPr>
      <w:drawing>
        <wp:inline distT="0" distB="0" distL="0" distR="0" wp14:anchorId="272FC924" wp14:editId="4883D162">
          <wp:extent cx="2161036" cy="545593"/>
          <wp:effectExtent l="0" t="0" r="0" b="6985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6" cy="5455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290AD8"/>
    <w:multiLevelType w:val="hybridMultilevel"/>
    <w:tmpl w:val="47DE7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9D520A"/>
    <w:multiLevelType w:val="hybridMultilevel"/>
    <w:tmpl w:val="1F601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02CB8"/>
    <w:multiLevelType w:val="hybridMultilevel"/>
    <w:tmpl w:val="A64E6CA8"/>
    <w:lvl w:ilvl="0" w:tplc="F12818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EDEED1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BD49DA6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5266B7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E786B42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A364C34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E92486E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BE8502A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14CB76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6352D1C"/>
    <w:multiLevelType w:val="hybridMultilevel"/>
    <w:tmpl w:val="1F601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820B6F"/>
    <w:multiLevelType w:val="hybridMultilevel"/>
    <w:tmpl w:val="0B88D660"/>
    <w:lvl w:ilvl="0" w:tplc="E61095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B5ACA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166D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DE56F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1DCC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7809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FE6EBF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D247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nsilio, Kyle">
    <w15:presenceInfo w15:providerId="AD" w15:userId="S::ansilikf@mcmaster.ca::0f8480ad-5920-4cbc-a352-291af2cab10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BD7"/>
    <w:rsid w:val="00002883"/>
    <w:rsid w:val="00036C3B"/>
    <w:rsid w:val="000E5D40"/>
    <w:rsid w:val="001C6DF3"/>
    <w:rsid w:val="001E04DC"/>
    <w:rsid w:val="002536B0"/>
    <w:rsid w:val="002F15F1"/>
    <w:rsid w:val="00381BD7"/>
    <w:rsid w:val="003A68C2"/>
    <w:rsid w:val="003B2617"/>
    <w:rsid w:val="00440FD9"/>
    <w:rsid w:val="004A01C5"/>
    <w:rsid w:val="0068260C"/>
    <w:rsid w:val="00730953"/>
    <w:rsid w:val="00746DE9"/>
    <w:rsid w:val="007B4C87"/>
    <w:rsid w:val="0097423E"/>
    <w:rsid w:val="00997A63"/>
    <w:rsid w:val="00A260C4"/>
    <w:rsid w:val="00A532DF"/>
    <w:rsid w:val="00AA2EE5"/>
    <w:rsid w:val="00B156EE"/>
    <w:rsid w:val="00BC3A3D"/>
    <w:rsid w:val="00BE23F5"/>
    <w:rsid w:val="00C15DDE"/>
    <w:rsid w:val="00C64820"/>
    <w:rsid w:val="00CF6205"/>
    <w:rsid w:val="00D65E71"/>
    <w:rsid w:val="00D97FE7"/>
    <w:rsid w:val="00E12C98"/>
    <w:rsid w:val="00E70862"/>
    <w:rsid w:val="00E77CCE"/>
    <w:rsid w:val="00F65295"/>
    <w:rsid w:val="00FD12F8"/>
    <w:rsid w:val="01013AD3"/>
    <w:rsid w:val="027CBF38"/>
    <w:rsid w:val="02AAB59C"/>
    <w:rsid w:val="091514B8"/>
    <w:rsid w:val="09183B1D"/>
    <w:rsid w:val="11DF4C61"/>
    <w:rsid w:val="1BEA7197"/>
    <w:rsid w:val="1CFA96CE"/>
    <w:rsid w:val="1D46F4F7"/>
    <w:rsid w:val="1E3785AC"/>
    <w:rsid w:val="1FA58DF1"/>
    <w:rsid w:val="21C33E56"/>
    <w:rsid w:val="22E97A59"/>
    <w:rsid w:val="24EF6CFB"/>
    <w:rsid w:val="2729714D"/>
    <w:rsid w:val="2BA63483"/>
    <w:rsid w:val="2C50E59A"/>
    <w:rsid w:val="2E63A959"/>
    <w:rsid w:val="308B3CFF"/>
    <w:rsid w:val="30BF5925"/>
    <w:rsid w:val="3DA14EB5"/>
    <w:rsid w:val="3DE690F9"/>
    <w:rsid w:val="414CEA38"/>
    <w:rsid w:val="446AE8EE"/>
    <w:rsid w:val="44B450A5"/>
    <w:rsid w:val="47B28436"/>
    <w:rsid w:val="480F7492"/>
    <w:rsid w:val="4B7F5EA4"/>
    <w:rsid w:val="4BBD82D2"/>
    <w:rsid w:val="4FA072AA"/>
    <w:rsid w:val="50ED3387"/>
    <w:rsid w:val="53495EEA"/>
    <w:rsid w:val="542D61FB"/>
    <w:rsid w:val="551EF1F4"/>
    <w:rsid w:val="62A71538"/>
    <w:rsid w:val="6929ADBB"/>
    <w:rsid w:val="6A99C1D5"/>
    <w:rsid w:val="70EB1CD3"/>
    <w:rsid w:val="72152B94"/>
    <w:rsid w:val="76F47329"/>
    <w:rsid w:val="7AC1811D"/>
    <w:rsid w:val="7F83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F21F0D"/>
  <w15:chartTrackingRefBased/>
  <w15:docId w15:val="{CFC81968-F6B5-4087-92B8-CED9AA60B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1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1BD7"/>
  </w:style>
  <w:style w:type="paragraph" w:styleId="Footer">
    <w:name w:val="footer"/>
    <w:basedOn w:val="Normal"/>
    <w:link w:val="FooterChar"/>
    <w:uiPriority w:val="99"/>
    <w:unhideWhenUsed/>
    <w:rsid w:val="00381B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BD7"/>
  </w:style>
  <w:style w:type="paragraph" w:styleId="ListParagraph">
    <w:name w:val="List Paragraph"/>
    <w:basedOn w:val="Normal"/>
    <w:uiPriority w:val="34"/>
    <w:qFormat/>
    <w:rsid w:val="00381BD7"/>
    <w:pPr>
      <w:ind w:left="720"/>
      <w:contextualSpacing/>
    </w:pPr>
  </w:style>
  <w:style w:type="table" w:styleId="TableGrid">
    <w:name w:val="Table Grid"/>
    <w:basedOn w:val="TableNormal"/>
    <w:uiPriority w:val="39"/>
    <w:rsid w:val="00381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A260C4"/>
  </w:style>
  <w:style w:type="character" w:customStyle="1" w:styleId="apple-converted-space">
    <w:name w:val="apple-converted-space"/>
    <w:basedOn w:val="DefaultParagraphFont"/>
    <w:rsid w:val="00A260C4"/>
  </w:style>
  <w:style w:type="character" w:styleId="CommentReference">
    <w:name w:val="annotation reference"/>
    <w:basedOn w:val="DefaultParagraphFont"/>
    <w:uiPriority w:val="99"/>
    <w:semiHidden/>
    <w:unhideWhenUsed/>
    <w:rsid w:val="00BC3A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A3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A3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A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A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73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36200DFFE72E43874D445CC4BC6F94" ma:contentTypeVersion="10" ma:contentTypeDescription="Create a new document." ma:contentTypeScope="" ma:versionID="036ec7953aa71160dff3a4edab6dbe3d">
  <xsd:schema xmlns:xsd="http://www.w3.org/2001/XMLSchema" xmlns:xs="http://www.w3.org/2001/XMLSchema" xmlns:p="http://schemas.microsoft.com/office/2006/metadata/properties" xmlns:ns2="feb6bb8f-24a6-43c0-ae82-c7abe8a05593" xmlns:ns3="8597aafc-00ba-4164-aa9e-a93d8e8bc710" targetNamespace="http://schemas.microsoft.com/office/2006/metadata/properties" ma:root="true" ma:fieldsID="edef3a3fc5bc77004ed54982ee1877e1" ns2:_="" ns3:_="">
    <xsd:import namespace="feb6bb8f-24a6-43c0-ae82-c7abe8a05593"/>
    <xsd:import namespace="8597aafc-00ba-4164-aa9e-a93d8e8bc71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b6bb8f-24a6-43c0-ae82-c7abe8a055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97aafc-00ba-4164-aa9e-a93d8e8bc71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764AB9-CD8E-45D2-A881-F543291ADAD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FE8FBD-016C-4080-92FA-59180E8A34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b6bb8f-24a6-43c0-ae82-c7abe8a05593"/>
    <ds:schemaRef ds:uri="8597aafc-00ba-4164-aa9e-a93d8e8bc71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BA59BDF-E188-4CD9-9372-5CD179D751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Ansilio, Kyle</dc:creator>
  <cp:keywords/>
  <dc:description/>
  <cp:lastModifiedBy>Ansilio, Kyle</cp:lastModifiedBy>
  <cp:revision>15</cp:revision>
  <dcterms:created xsi:type="dcterms:W3CDTF">2020-09-18T15:01:00Z</dcterms:created>
  <dcterms:modified xsi:type="dcterms:W3CDTF">2021-04-26T15:03:00Z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0x010100DF36200DFFE72E43874D445CC4BC6F94</vt:lpwstr>
  </property>
</Properties>
</file>