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F08C" w14:textId="00F2EC3B" w:rsidR="0074763E" w:rsidRDefault="003F7CAD" w:rsidP="00D231F0">
      <w:pPr>
        <w:widowControl/>
        <w:rPr>
          <w:lang w:val="en-GB"/>
        </w:rPr>
      </w:pPr>
      <w:r w:rsidRPr="006A3926">
        <w:rPr>
          <w:lang w:val="en-GB"/>
        </w:rPr>
        <w:tab/>
      </w:r>
      <w:r w:rsidRPr="006A3926">
        <w:rPr>
          <w:lang w:val="en-GB"/>
        </w:rPr>
        <w:tab/>
      </w:r>
      <w:r w:rsidRPr="006A3926">
        <w:rPr>
          <w:lang w:val="en-GB"/>
        </w:rPr>
        <w:tab/>
      </w:r>
      <w:r w:rsidRPr="006A3926">
        <w:rPr>
          <w:lang w:val="en-GB"/>
        </w:rPr>
        <w:tab/>
      </w:r>
      <w:r w:rsidRPr="006A3926">
        <w:rPr>
          <w:lang w:val="en-GB"/>
        </w:rPr>
        <w:tab/>
      </w:r>
      <w:r w:rsidR="00681297">
        <w:rPr>
          <w:lang w:val="en-GB"/>
        </w:rPr>
        <w:tab/>
      </w:r>
      <w:r w:rsidRPr="006A3926">
        <w:rPr>
          <w:lang w:val="en-GB"/>
        </w:rPr>
        <w:tab/>
      </w:r>
      <w:r w:rsidRPr="006A3926">
        <w:rPr>
          <w:lang w:val="en-GB"/>
        </w:rPr>
        <w:tab/>
      </w:r>
      <w:r w:rsidRPr="006A3926">
        <w:rPr>
          <w:lang w:val="en-GB"/>
        </w:rPr>
        <w:tab/>
      </w:r>
      <w:r w:rsidRPr="006A3926">
        <w:rPr>
          <w:lang w:val="en-GB"/>
        </w:rPr>
        <w:tab/>
      </w:r>
      <w:r w:rsidRPr="006A3926">
        <w:rPr>
          <w:lang w:val="en-GB"/>
        </w:rPr>
        <w:tab/>
      </w:r>
      <w:r w:rsidR="001848BC">
        <w:rPr>
          <w:lang w:val="en-GB"/>
        </w:rPr>
        <w:tab/>
      </w:r>
    </w:p>
    <w:p w14:paraId="6F132A92" w14:textId="77777777" w:rsidR="00804353" w:rsidRPr="00C44838" w:rsidRDefault="00804353" w:rsidP="00804353">
      <w:pPr>
        <w:jc w:val="center"/>
        <w:rPr>
          <w:b/>
          <w:bCs/>
          <w:sz w:val="26"/>
          <w:szCs w:val="26"/>
        </w:rPr>
      </w:pPr>
      <w:r w:rsidRPr="00C44838">
        <w:rPr>
          <w:b/>
          <w:bCs/>
          <w:sz w:val="26"/>
          <w:szCs w:val="26"/>
        </w:rPr>
        <w:t>McMaster University</w:t>
      </w:r>
    </w:p>
    <w:p w14:paraId="4D55233E" w14:textId="77777777" w:rsidR="00804353" w:rsidRPr="00C44838" w:rsidRDefault="00804353" w:rsidP="00804353">
      <w:pPr>
        <w:jc w:val="center"/>
        <w:rPr>
          <w:b/>
          <w:bCs/>
          <w:sz w:val="26"/>
          <w:szCs w:val="26"/>
        </w:rPr>
      </w:pPr>
      <w:r w:rsidRPr="001576F8">
        <w:rPr>
          <w:b/>
          <w:bCs/>
          <w:sz w:val="26"/>
          <w:szCs w:val="26"/>
        </w:rPr>
        <w:t>W</w:t>
      </w:r>
      <w:r w:rsidRPr="00C44838">
        <w:rPr>
          <w:b/>
          <w:bCs/>
          <w:sz w:val="26"/>
          <w:szCs w:val="26"/>
        </w:rPr>
        <w:t xml:space="preserve"> Booth </w:t>
      </w:r>
      <w:r>
        <w:rPr>
          <w:b/>
          <w:bCs/>
          <w:sz w:val="26"/>
          <w:szCs w:val="26"/>
        </w:rPr>
        <w:t>School of Engineering Practice and Technology</w:t>
      </w:r>
    </w:p>
    <w:p w14:paraId="5635D345" w14:textId="50F5F7F9" w:rsidR="00804353" w:rsidRPr="00C44838" w:rsidRDefault="00804353" w:rsidP="00804353">
      <w:pPr>
        <w:jc w:val="center"/>
        <w:rPr>
          <w:b/>
          <w:bCs/>
          <w:color w:val="008000"/>
          <w:sz w:val="26"/>
          <w:szCs w:val="26"/>
        </w:rPr>
      </w:pPr>
      <w:r w:rsidRPr="00C44838">
        <w:rPr>
          <w:b/>
          <w:bCs/>
          <w:color w:val="008000"/>
          <w:sz w:val="26"/>
          <w:szCs w:val="26"/>
        </w:rPr>
        <w:t>M</w:t>
      </w:r>
      <w:r w:rsidR="002E4992">
        <w:rPr>
          <w:b/>
          <w:bCs/>
          <w:color w:val="008000"/>
          <w:sz w:val="26"/>
          <w:szCs w:val="26"/>
        </w:rPr>
        <w:t>ASTER OF</w:t>
      </w:r>
      <w:r w:rsidRPr="00C44838">
        <w:rPr>
          <w:b/>
          <w:bCs/>
          <w:color w:val="008000"/>
          <w:sz w:val="26"/>
          <w:szCs w:val="26"/>
        </w:rPr>
        <w:t xml:space="preserve"> ENGINEERING &amp; PUBLIC POLICY</w:t>
      </w:r>
    </w:p>
    <w:p w14:paraId="69F6DE6C" w14:textId="77777777" w:rsidR="00804353" w:rsidRPr="00C44838" w:rsidRDefault="00804353" w:rsidP="00804353">
      <w:pPr>
        <w:jc w:val="center"/>
        <w:rPr>
          <w:sz w:val="16"/>
        </w:rPr>
      </w:pPr>
    </w:p>
    <w:p w14:paraId="3EBFC5B4" w14:textId="77777777" w:rsidR="00804353" w:rsidRPr="000B103A" w:rsidRDefault="00804353" w:rsidP="00804353">
      <w:pPr>
        <w:jc w:val="center"/>
        <w:rPr>
          <w:sz w:val="24"/>
          <w:szCs w:val="24"/>
        </w:rPr>
      </w:pPr>
      <w:r w:rsidRPr="000B103A">
        <w:rPr>
          <w:sz w:val="24"/>
          <w:szCs w:val="24"/>
        </w:rPr>
        <w:t>Graduate Student Course Selection</w:t>
      </w:r>
    </w:p>
    <w:p w14:paraId="5E105684" w14:textId="6C170149" w:rsidR="00804353" w:rsidRPr="000B103A" w:rsidRDefault="00804353" w:rsidP="00804353">
      <w:pPr>
        <w:jc w:val="center"/>
        <w:rPr>
          <w:sz w:val="24"/>
          <w:szCs w:val="24"/>
        </w:rPr>
      </w:pPr>
      <w:r>
        <w:rPr>
          <w:sz w:val="24"/>
          <w:szCs w:val="24"/>
        </w:rPr>
        <w:t>20</w:t>
      </w:r>
      <w:r w:rsidR="00ED7513">
        <w:rPr>
          <w:sz w:val="24"/>
          <w:szCs w:val="24"/>
        </w:rPr>
        <w:t>23</w:t>
      </w:r>
      <w:r w:rsidRPr="000B103A">
        <w:rPr>
          <w:sz w:val="24"/>
          <w:szCs w:val="24"/>
        </w:rPr>
        <w:t xml:space="preserve"> - 20</w:t>
      </w:r>
      <w:r w:rsidR="005510BC">
        <w:rPr>
          <w:sz w:val="24"/>
          <w:szCs w:val="24"/>
        </w:rPr>
        <w:t>2</w:t>
      </w:r>
      <w:r w:rsidR="00ED7513">
        <w:rPr>
          <w:sz w:val="24"/>
          <w:szCs w:val="24"/>
        </w:rPr>
        <w:t>4</w:t>
      </w:r>
    </w:p>
    <w:p w14:paraId="33D3F4C6" w14:textId="77777777" w:rsidR="00804353" w:rsidRPr="00C44838" w:rsidRDefault="00804353" w:rsidP="00804353">
      <w:pPr>
        <w:jc w:val="center"/>
        <w:rPr>
          <w:sz w:val="16"/>
        </w:rPr>
      </w:pPr>
    </w:p>
    <w:p w14:paraId="65621C34" w14:textId="77777777" w:rsidR="00804353" w:rsidRPr="00E27118" w:rsidRDefault="00804353" w:rsidP="00804353">
      <w:r w:rsidRPr="00E27118">
        <w:t>Date:</w:t>
      </w:r>
      <w:r w:rsidRPr="00E27118">
        <w:tab/>
        <w:t>______________________</w:t>
      </w:r>
    </w:p>
    <w:p w14:paraId="7FE0F3A5" w14:textId="77777777" w:rsidR="00804353" w:rsidRPr="00E27118" w:rsidRDefault="00804353" w:rsidP="00804353"/>
    <w:p w14:paraId="73EFEB56" w14:textId="77777777" w:rsidR="00804353" w:rsidRPr="00E27118" w:rsidRDefault="00804353" w:rsidP="00804353">
      <w:r w:rsidRPr="00E27118">
        <w:t>Student Name:     ______________________</w:t>
      </w:r>
      <w:r w:rsidRPr="00E27118">
        <w:tab/>
        <w:t xml:space="preserve">    Program:    </w:t>
      </w:r>
      <w:r w:rsidRPr="00E27118">
        <w:tab/>
        <w:t>______________________</w:t>
      </w:r>
    </w:p>
    <w:p w14:paraId="56243FBF" w14:textId="77777777" w:rsidR="00804353" w:rsidRPr="00E27118" w:rsidRDefault="00804353" w:rsidP="00804353"/>
    <w:p w14:paraId="47AE65D1" w14:textId="50D1F314" w:rsidR="00804353" w:rsidRDefault="00804353" w:rsidP="00804353">
      <w:r w:rsidRPr="00E27118">
        <w:t>Student ID:           ______________________</w:t>
      </w:r>
      <w:r w:rsidRPr="00E27118">
        <w:tab/>
        <w:t xml:space="preserve">    Supervisor: </w:t>
      </w:r>
      <w:r w:rsidRPr="00E27118">
        <w:tab/>
        <w:t>______________________</w:t>
      </w:r>
    </w:p>
    <w:p w14:paraId="216738D5" w14:textId="0FFC12CE" w:rsidR="008D0B67" w:rsidRDefault="008D0B67" w:rsidP="00804353"/>
    <w:p w14:paraId="0884DE31" w14:textId="77777777" w:rsidR="00804353" w:rsidRPr="001062A5" w:rsidRDefault="00804353" w:rsidP="0080435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1663"/>
        <w:gridCol w:w="1169"/>
        <w:gridCol w:w="1252"/>
        <w:gridCol w:w="1252"/>
      </w:tblGrid>
      <w:tr w:rsidR="00D502F2" w:rsidRPr="000A4B97" w14:paraId="788A1A51" w14:textId="77777777" w:rsidTr="00755AE8">
        <w:trPr>
          <w:trHeight w:val="372"/>
          <w:jc w:val="center"/>
        </w:trPr>
        <w:tc>
          <w:tcPr>
            <w:tcW w:w="4093" w:type="dxa"/>
            <w:shd w:val="clear" w:color="auto" w:fill="C4BC96" w:themeFill="background2" w:themeFillShade="BF"/>
            <w:vAlign w:val="center"/>
          </w:tcPr>
          <w:p w14:paraId="6C4CBA6A" w14:textId="77777777" w:rsidR="00D502F2" w:rsidRPr="00EA3106" w:rsidRDefault="00D502F2" w:rsidP="00D502F2">
            <w:pPr>
              <w:jc w:val="center"/>
              <w:rPr>
                <w:rFonts w:asciiTheme="minorHAnsi" w:hAnsiTheme="minorHAnsi" w:cstheme="minorHAnsi"/>
                <w:b/>
                <w:bCs/>
                <w:sz w:val="22"/>
                <w:szCs w:val="22"/>
              </w:rPr>
            </w:pPr>
            <w:r w:rsidRPr="00EA3106">
              <w:rPr>
                <w:rFonts w:asciiTheme="minorHAnsi" w:hAnsiTheme="minorHAnsi" w:cstheme="minorHAnsi"/>
                <w:b/>
                <w:bCs/>
                <w:sz w:val="22"/>
                <w:szCs w:val="22"/>
              </w:rPr>
              <w:t>Course Name</w:t>
            </w:r>
          </w:p>
        </w:tc>
        <w:tc>
          <w:tcPr>
            <w:tcW w:w="1663" w:type="dxa"/>
            <w:shd w:val="clear" w:color="auto" w:fill="C4BC96" w:themeFill="background2" w:themeFillShade="BF"/>
            <w:vAlign w:val="center"/>
          </w:tcPr>
          <w:p w14:paraId="569872B0" w14:textId="7824B649" w:rsidR="00D502F2" w:rsidRPr="00EA3106" w:rsidRDefault="00D502F2" w:rsidP="00D502F2">
            <w:pPr>
              <w:jc w:val="center"/>
              <w:rPr>
                <w:rFonts w:asciiTheme="minorHAnsi" w:hAnsiTheme="minorHAnsi" w:cstheme="minorHAnsi"/>
                <w:b/>
                <w:bCs/>
                <w:sz w:val="22"/>
                <w:szCs w:val="22"/>
              </w:rPr>
            </w:pPr>
            <w:r w:rsidRPr="00EA3106">
              <w:rPr>
                <w:rFonts w:asciiTheme="minorHAnsi" w:hAnsiTheme="minorHAnsi" w:cstheme="minorHAnsi"/>
                <w:b/>
                <w:bCs/>
                <w:sz w:val="22"/>
                <w:szCs w:val="22"/>
              </w:rPr>
              <w:t xml:space="preserve">Course </w:t>
            </w:r>
            <w:r w:rsidR="006D3359" w:rsidRPr="00EA3106">
              <w:rPr>
                <w:rFonts w:asciiTheme="minorHAnsi" w:hAnsiTheme="minorHAnsi" w:cstheme="minorHAnsi"/>
                <w:b/>
                <w:bCs/>
                <w:sz w:val="22"/>
                <w:szCs w:val="22"/>
              </w:rPr>
              <w:t>CODE</w:t>
            </w:r>
          </w:p>
        </w:tc>
        <w:tc>
          <w:tcPr>
            <w:tcW w:w="1169" w:type="dxa"/>
            <w:shd w:val="clear" w:color="auto" w:fill="C4BC96" w:themeFill="background2" w:themeFillShade="BF"/>
            <w:vAlign w:val="center"/>
          </w:tcPr>
          <w:p w14:paraId="31749F48" w14:textId="77777777" w:rsidR="00D502F2" w:rsidRPr="00EA3106" w:rsidRDefault="00D502F2" w:rsidP="00D502F2">
            <w:pPr>
              <w:jc w:val="center"/>
              <w:rPr>
                <w:rFonts w:asciiTheme="minorHAnsi" w:hAnsiTheme="minorHAnsi" w:cstheme="minorHAnsi"/>
                <w:b/>
                <w:bCs/>
                <w:sz w:val="22"/>
                <w:szCs w:val="22"/>
              </w:rPr>
            </w:pPr>
            <w:r w:rsidRPr="00EA3106">
              <w:rPr>
                <w:rFonts w:asciiTheme="minorHAnsi" w:hAnsiTheme="minorHAnsi" w:cstheme="minorHAnsi"/>
                <w:b/>
                <w:bCs/>
                <w:sz w:val="22"/>
                <w:szCs w:val="22"/>
              </w:rPr>
              <w:t>Term</w:t>
            </w:r>
          </w:p>
        </w:tc>
        <w:tc>
          <w:tcPr>
            <w:tcW w:w="1252" w:type="dxa"/>
            <w:shd w:val="clear" w:color="auto" w:fill="C4BC96" w:themeFill="background2" w:themeFillShade="BF"/>
            <w:vAlign w:val="center"/>
          </w:tcPr>
          <w:p w14:paraId="56C6532F" w14:textId="2230DF45" w:rsidR="00D502F2" w:rsidRPr="00EA3106" w:rsidRDefault="00D502F2" w:rsidP="00D502F2">
            <w:pPr>
              <w:jc w:val="center"/>
              <w:rPr>
                <w:rFonts w:asciiTheme="minorHAnsi" w:hAnsiTheme="minorHAnsi" w:cstheme="minorHAnsi"/>
                <w:b/>
                <w:bCs/>
                <w:sz w:val="22"/>
                <w:szCs w:val="22"/>
              </w:rPr>
            </w:pPr>
            <w:r w:rsidRPr="00EA3106">
              <w:rPr>
                <w:rFonts w:asciiTheme="minorHAnsi" w:hAnsiTheme="minorHAnsi" w:cstheme="minorHAnsi"/>
                <w:b/>
                <w:bCs/>
                <w:sz w:val="22"/>
                <w:szCs w:val="22"/>
              </w:rPr>
              <w:t>Units</w:t>
            </w:r>
          </w:p>
        </w:tc>
        <w:tc>
          <w:tcPr>
            <w:tcW w:w="1252" w:type="dxa"/>
            <w:shd w:val="clear" w:color="auto" w:fill="C4BC96" w:themeFill="background2" w:themeFillShade="BF"/>
            <w:vAlign w:val="center"/>
          </w:tcPr>
          <w:p w14:paraId="620F62B9" w14:textId="34F846AD" w:rsidR="00D502F2" w:rsidRPr="00EA3106" w:rsidRDefault="00D502F2" w:rsidP="00D502F2">
            <w:pPr>
              <w:jc w:val="center"/>
              <w:rPr>
                <w:rFonts w:asciiTheme="minorHAnsi" w:hAnsiTheme="minorHAnsi" w:cstheme="minorHAnsi"/>
                <w:b/>
                <w:bCs/>
                <w:sz w:val="22"/>
                <w:szCs w:val="22"/>
              </w:rPr>
            </w:pPr>
            <w:r w:rsidRPr="00EA3106">
              <w:rPr>
                <w:rFonts w:asciiTheme="minorHAnsi" w:hAnsiTheme="minorHAnsi" w:cstheme="minorHAnsi"/>
                <w:b/>
                <w:bCs/>
                <w:sz w:val="22"/>
                <w:szCs w:val="22"/>
              </w:rPr>
              <w:t>Add (A) or</w:t>
            </w:r>
          </w:p>
          <w:p w14:paraId="034B3DAF" w14:textId="77777777" w:rsidR="00D502F2" w:rsidRPr="00EA3106" w:rsidRDefault="00D502F2" w:rsidP="00D502F2">
            <w:pPr>
              <w:jc w:val="center"/>
              <w:rPr>
                <w:rFonts w:asciiTheme="minorHAnsi" w:hAnsiTheme="minorHAnsi" w:cstheme="minorHAnsi"/>
                <w:b/>
                <w:bCs/>
                <w:sz w:val="22"/>
                <w:szCs w:val="22"/>
              </w:rPr>
            </w:pPr>
            <w:r w:rsidRPr="00EA3106">
              <w:rPr>
                <w:rFonts w:asciiTheme="minorHAnsi" w:hAnsiTheme="minorHAnsi" w:cstheme="minorHAnsi"/>
                <w:b/>
                <w:bCs/>
                <w:sz w:val="22"/>
                <w:szCs w:val="22"/>
              </w:rPr>
              <w:t>Drop (D)?</w:t>
            </w:r>
          </w:p>
        </w:tc>
      </w:tr>
      <w:tr w:rsidR="006D3359" w:rsidRPr="000A4B97" w14:paraId="04920562" w14:textId="77777777" w:rsidTr="00755AE8">
        <w:trPr>
          <w:trHeight w:val="372"/>
          <w:jc w:val="center"/>
        </w:trPr>
        <w:tc>
          <w:tcPr>
            <w:tcW w:w="9429" w:type="dxa"/>
            <w:gridSpan w:val="5"/>
            <w:shd w:val="clear" w:color="auto" w:fill="C4BC96" w:themeFill="background2" w:themeFillShade="BF"/>
            <w:vAlign w:val="center"/>
          </w:tcPr>
          <w:p w14:paraId="12CAAE6B" w14:textId="44503A62" w:rsidR="006D3359" w:rsidRPr="00EA3106" w:rsidRDefault="00982DA0" w:rsidP="00D502F2">
            <w:pPr>
              <w:jc w:val="center"/>
              <w:rPr>
                <w:rFonts w:asciiTheme="minorHAnsi" w:hAnsiTheme="minorHAnsi" w:cstheme="minorHAnsi"/>
                <w:b/>
                <w:bCs/>
                <w:sz w:val="22"/>
                <w:szCs w:val="22"/>
              </w:rPr>
            </w:pPr>
            <w:r>
              <w:rPr>
                <w:rFonts w:asciiTheme="minorHAnsi" w:hAnsiTheme="minorHAnsi" w:cstheme="minorHAnsi"/>
                <w:b/>
                <w:bCs/>
                <w:sz w:val="22"/>
                <w:szCs w:val="22"/>
              </w:rPr>
              <w:t>MANDATORY COURSES</w:t>
            </w:r>
            <w:r w:rsidR="00755AE8">
              <w:rPr>
                <w:rFonts w:asciiTheme="minorHAnsi" w:hAnsiTheme="minorHAnsi" w:cstheme="minorHAnsi"/>
                <w:b/>
                <w:bCs/>
                <w:sz w:val="22"/>
                <w:szCs w:val="22"/>
              </w:rPr>
              <w:t xml:space="preserve"> (18 units)</w:t>
            </w:r>
          </w:p>
        </w:tc>
      </w:tr>
      <w:tr w:rsidR="00D502F2" w:rsidRPr="000A4B97" w14:paraId="3A82FEF5" w14:textId="77777777" w:rsidTr="00755AE8">
        <w:trPr>
          <w:trHeight w:val="397"/>
          <w:jc w:val="center"/>
        </w:trPr>
        <w:tc>
          <w:tcPr>
            <w:tcW w:w="4093" w:type="dxa"/>
            <w:vAlign w:val="center"/>
          </w:tcPr>
          <w:p w14:paraId="65209B06" w14:textId="77777777" w:rsidR="00D502F2" w:rsidRPr="00982DA0" w:rsidRDefault="00D502F2" w:rsidP="00982DA0">
            <w:pPr>
              <w:jc w:val="center"/>
              <w:rPr>
                <w:rFonts w:asciiTheme="minorHAnsi" w:hAnsiTheme="minorHAnsi" w:cstheme="minorHAnsi"/>
                <w:sz w:val="22"/>
                <w:szCs w:val="22"/>
              </w:rPr>
            </w:pPr>
            <w:r w:rsidRPr="00982DA0">
              <w:rPr>
                <w:rFonts w:asciiTheme="minorHAnsi" w:hAnsiTheme="minorHAnsi" w:cstheme="minorHAnsi"/>
                <w:sz w:val="22"/>
                <w:szCs w:val="22"/>
              </w:rPr>
              <w:t>Academic Research Integrity and Ethics</w:t>
            </w:r>
          </w:p>
        </w:tc>
        <w:tc>
          <w:tcPr>
            <w:tcW w:w="1663" w:type="dxa"/>
            <w:vAlign w:val="center"/>
          </w:tcPr>
          <w:p w14:paraId="2EE820DA" w14:textId="77777777" w:rsidR="00D502F2" w:rsidRPr="00982DA0" w:rsidRDefault="00D502F2" w:rsidP="00982DA0">
            <w:pPr>
              <w:jc w:val="center"/>
              <w:rPr>
                <w:rFonts w:asciiTheme="minorHAnsi" w:hAnsiTheme="minorHAnsi" w:cstheme="minorHAnsi"/>
                <w:sz w:val="22"/>
                <w:szCs w:val="22"/>
              </w:rPr>
            </w:pPr>
            <w:r w:rsidRPr="00982DA0">
              <w:rPr>
                <w:rFonts w:asciiTheme="minorHAnsi" w:hAnsiTheme="minorHAnsi" w:cstheme="minorHAnsi"/>
                <w:sz w:val="22"/>
                <w:szCs w:val="22"/>
              </w:rPr>
              <w:t>SGS 101</w:t>
            </w:r>
          </w:p>
        </w:tc>
        <w:tc>
          <w:tcPr>
            <w:tcW w:w="1169" w:type="dxa"/>
            <w:vAlign w:val="center"/>
          </w:tcPr>
          <w:p w14:paraId="1A4125B6" w14:textId="414DA764" w:rsidR="00D502F2" w:rsidRPr="00982DA0" w:rsidRDefault="00721279" w:rsidP="00D502F2">
            <w:pPr>
              <w:jc w:val="center"/>
              <w:rPr>
                <w:rFonts w:asciiTheme="minorHAnsi" w:hAnsiTheme="minorHAnsi" w:cstheme="minorHAnsi"/>
                <w:sz w:val="22"/>
                <w:szCs w:val="22"/>
              </w:rPr>
            </w:pPr>
            <w:r>
              <w:rPr>
                <w:rFonts w:asciiTheme="minorHAnsi" w:hAnsiTheme="minorHAnsi" w:cstheme="minorHAnsi"/>
                <w:sz w:val="22"/>
                <w:szCs w:val="22"/>
              </w:rPr>
              <w:t>Fall</w:t>
            </w:r>
          </w:p>
        </w:tc>
        <w:tc>
          <w:tcPr>
            <w:tcW w:w="1252" w:type="dxa"/>
            <w:vAlign w:val="center"/>
          </w:tcPr>
          <w:p w14:paraId="6278DC90" w14:textId="2C8B38D5" w:rsidR="00D502F2" w:rsidRPr="00982DA0" w:rsidRDefault="00D502F2" w:rsidP="00D502F2">
            <w:pPr>
              <w:jc w:val="center"/>
              <w:rPr>
                <w:rFonts w:asciiTheme="minorHAnsi" w:hAnsiTheme="minorHAnsi" w:cstheme="minorHAnsi"/>
                <w:sz w:val="22"/>
                <w:szCs w:val="22"/>
              </w:rPr>
            </w:pPr>
            <w:r w:rsidRPr="00982DA0">
              <w:rPr>
                <w:rFonts w:asciiTheme="minorHAnsi" w:hAnsiTheme="minorHAnsi" w:cstheme="minorHAnsi"/>
                <w:sz w:val="22"/>
                <w:szCs w:val="22"/>
              </w:rPr>
              <w:t>0</w:t>
            </w:r>
          </w:p>
        </w:tc>
        <w:tc>
          <w:tcPr>
            <w:tcW w:w="1252" w:type="dxa"/>
            <w:vAlign w:val="center"/>
          </w:tcPr>
          <w:p w14:paraId="50507AC7" w14:textId="5369B633" w:rsidR="00D502F2" w:rsidRPr="00982DA0" w:rsidRDefault="00D502F2" w:rsidP="00D502F2">
            <w:pPr>
              <w:jc w:val="center"/>
              <w:rPr>
                <w:rFonts w:asciiTheme="minorHAnsi" w:hAnsiTheme="minorHAnsi" w:cstheme="minorHAnsi"/>
                <w:sz w:val="22"/>
                <w:szCs w:val="22"/>
              </w:rPr>
            </w:pPr>
            <w:r w:rsidRPr="00982DA0">
              <w:rPr>
                <w:rFonts w:asciiTheme="minorHAnsi" w:hAnsiTheme="minorHAnsi" w:cstheme="minorHAnsi"/>
                <w:sz w:val="22"/>
                <w:szCs w:val="22"/>
              </w:rPr>
              <w:t>A</w:t>
            </w:r>
          </w:p>
        </w:tc>
      </w:tr>
      <w:tr w:rsidR="00D502F2" w:rsidRPr="000A4B97" w14:paraId="34C5F253" w14:textId="77777777" w:rsidTr="00755AE8">
        <w:trPr>
          <w:trHeight w:val="397"/>
          <w:jc w:val="center"/>
        </w:trPr>
        <w:tc>
          <w:tcPr>
            <w:tcW w:w="4093" w:type="dxa"/>
            <w:vAlign w:val="center"/>
          </w:tcPr>
          <w:p w14:paraId="4E7BCE9A" w14:textId="77777777" w:rsidR="00D502F2" w:rsidRPr="00982DA0" w:rsidRDefault="00D502F2" w:rsidP="00982DA0">
            <w:pPr>
              <w:jc w:val="center"/>
              <w:rPr>
                <w:rFonts w:asciiTheme="minorHAnsi" w:hAnsiTheme="minorHAnsi" w:cstheme="minorHAnsi"/>
                <w:sz w:val="22"/>
                <w:szCs w:val="22"/>
              </w:rPr>
            </w:pPr>
            <w:r w:rsidRPr="00982DA0">
              <w:rPr>
                <w:rFonts w:asciiTheme="minorHAnsi" w:hAnsiTheme="minorHAnsi" w:cstheme="minorHAnsi"/>
                <w:sz w:val="22"/>
                <w:szCs w:val="22"/>
              </w:rPr>
              <w:t>Accessibility for Ontarians with Disabilities Act (AODA)</w:t>
            </w:r>
          </w:p>
        </w:tc>
        <w:tc>
          <w:tcPr>
            <w:tcW w:w="1663" w:type="dxa"/>
            <w:vAlign w:val="center"/>
          </w:tcPr>
          <w:p w14:paraId="7EB1BC5D" w14:textId="77777777" w:rsidR="00D502F2" w:rsidRPr="00982DA0" w:rsidRDefault="00D502F2" w:rsidP="00982DA0">
            <w:pPr>
              <w:jc w:val="center"/>
              <w:rPr>
                <w:rFonts w:asciiTheme="minorHAnsi" w:hAnsiTheme="minorHAnsi" w:cstheme="minorHAnsi"/>
                <w:sz w:val="22"/>
                <w:szCs w:val="22"/>
              </w:rPr>
            </w:pPr>
            <w:r w:rsidRPr="00982DA0">
              <w:rPr>
                <w:rFonts w:asciiTheme="minorHAnsi" w:hAnsiTheme="minorHAnsi" w:cstheme="minorHAnsi"/>
                <w:sz w:val="22"/>
                <w:szCs w:val="22"/>
              </w:rPr>
              <w:t>SGS 201</w:t>
            </w:r>
          </w:p>
        </w:tc>
        <w:tc>
          <w:tcPr>
            <w:tcW w:w="1169" w:type="dxa"/>
            <w:vAlign w:val="center"/>
          </w:tcPr>
          <w:p w14:paraId="03943480" w14:textId="6481F720" w:rsidR="00D502F2" w:rsidRPr="00982DA0" w:rsidRDefault="00721279" w:rsidP="00D502F2">
            <w:pPr>
              <w:jc w:val="center"/>
              <w:rPr>
                <w:rFonts w:asciiTheme="minorHAnsi" w:hAnsiTheme="minorHAnsi" w:cstheme="minorHAnsi"/>
                <w:sz w:val="22"/>
                <w:szCs w:val="22"/>
              </w:rPr>
            </w:pPr>
            <w:r>
              <w:rPr>
                <w:rFonts w:asciiTheme="minorHAnsi" w:hAnsiTheme="minorHAnsi" w:cstheme="minorHAnsi"/>
                <w:sz w:val="22"/>
                <w:szCs w:val="22"/>
              </w:rPr>
              <w:t>Fall</w:t>
            </w:r>
          </w:p>
        </w:tc>
        <w:tc>
          <w:tcPr>
            <w:tcW w:w="1252" w:type="dxa"/>
            <w:vAlign w:val="center"/>
          </w:tcPr>
          <w:p w14:paraId="4322315D" w14:textId="27A87141" w:rsidR="00D502F2" w:rsidRPr="00982DA0" w:rsidRDefault="00D502F2" w:rsidP="00D502F2">
            <w:pPr>
              <w:jc w:val="center"/>
              <w:rPr>
                <w:rFonts w:asciiTheme="minorHAnsi" w:hAnsiTheme="minorHAnsi" w:cstheme="minorHAnsi"/>
                <w:sz w:val="22"/>
                <w:szCs w:val="22"/>
              </w:rPr>
            </w:pPr>
            <w:r w:rsidRPr="00982DA0">
              <w:rPr>
                <w:rFonts w:asciiTheme="minorHAnsi" w:hAnsiTheme="minorHAnsi" w:cstheme="minorHAnsi"/>
                <w:sz w:val="22"/>
                <w:szCs w:val="22"/>
              </w:rPr>
              <w:t>0</w:t>
            </w:r>
          </w:p>
        </w:tc>
        <w:tc>
          <w:tcPr>
            <w:tcW w:w="1252" w:type="dxa"/>
            <w:vAlign w:val="center"/>
          </w:tcPr>
          <w:p w14:paraId="67AEB796" w14:textId="4FF4CFF1" w:rsidR="00D502F2" w:rsidRPr="00982DA0" w:rsidRDefault="00D502F2" w:rsidP="00D502F2">
            <w:pPr>
              <w:jc w:val="center"/>
              <w:rPr>
                <w:rFonts w:asciiTheme="minorHAnsi" w:hAnsiTheme="minorHAnsi" w:cstheme="minorHAnsi"/>
                <w:sz w:val="22"/>
                <w:szCs w:val="22"/>
              </w:rPr>
            </w:pPr>
            <w:r w:rsidRPr="00982DA0">
              <w:rPr>
                <w:rFonts w:asciiTheme="minorHAnsi" w:hAnsiTheme="minorHAnsi" w:cstheme="minorHAnsi"/>
                <w:sz w:val="22"/>
                <w:szCs w:val="22"/>
              </w:rPr>
              <w:t>A</w:t>
            </w:r>
          </w:p>
        </w:tc>
      </w:tr>
      <w:tr w:rsidR="00032839" w:rsidRPr="000A4B97" w14:paraId="7FF73ECB" w14:textId="77777777" w:rsidTr="00755AE8">
        <w:trPr>
          <w:trHeight w:val="397"/>
          <w:jc w:val="center"/>
        </w:trPr>
        <w:tc>
          <w:tcPr>
            <w:tcW w:w="4093" w:type="dxa"/>
            <w:vAlign w:val="center"/>
          </w:tcPr>
          <w:p w14:paraId="10542B1D" w14:textId="38E09FA5" w:rsidR="00032839" w:rsidRPr="00982DA0" w:rsidRDefault="00ED7513" w:rsidP="00032839">
            <w:pPr>
              <w:jc w:val="center"/>
              <w:rPr>
                <w:rFonts w:asciiTheme="minorHAnsi" w:hAnsiTheme="minorHAnsi" w:cstheme="minorHAnsi"/>
                <w:sz w:val="22"/>
                <w:szCs w:val="22"/>
              </w:rPr>
            </w:pPr>
            <w:hyperlink r:id="rId8" w:tgtFrame="_blank" w:history="1">
              <w:r w:rsidR="00032839" w:rsidRPr="00982DA0">
                <w:rPr>
                  <w:rFonts w:asciiTheme="minorHAnsi" w:hAnsiTheme="minorHAnsi" w:cstheme="minorHAnsi"/>
                  <w:sz w:val="22"/>
                  <w:szCs w:val="22"/>
                </w:rPr>
                <w:t>Theory and Practice of Policy Analysis: Frameworks and Models</w:t>
              </w:r>
            </w:hyperlink>
          </w:p>
        </w:tc>
        <w:tc>
          <w:tcPr>
            <w:tcW w:w="1663" w:type="dxa"/>
            <w:vAlign w:val="center"/>
          </w:tcPr>
          <w:p w14:paraId="0806C218" w14:textId="1C595F06"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SEP 701</w:t>
            </w:r>
          </w:p>
        </w:tc>
        <w:tc>
          <w:tcPr>
            <w:tcW w:w="1169" w:type="dxa"/>
            <w:vAlign w:val="center"/>
          </w:tcPr>
          <w:p w14:paraId="0650BBEF" w14:textId="7DF20703" w:rsidR="00032839" w:rsidRPr="00982DA0" w:rsidRDefault="00721279" w:rsidP="00032839">
            <w:pPr>
              <w:jc w:val="center"/>
              <w:rPr>
                <w:rFonts w:asciiTheme="minorHAnsi" w:hAnsiTheme="minorHAnsi" w:cstheme="minorHAnsi"/>
                <w:sz w:val="22"/>
                <w:szCs w:val="22"/>
              </w:rPr>
            </w:pPr>
            <w:r>
              <w:rPr>
                <w:rFonts w:asciiTheme="minorHAnsi" w:hAnsiTheme="minorHAnsi" w:cstheme="minorHAnsi"/>
                <w:sz w:val="22"/>
                <w:szCs w:val="22"/>
              </w:rPr>
              <w:t>Fall</w:t>
            </w:r>
          </w:p>
        </w:tc>
        <w:tc>
          <w:tcPr>
            <w:tcW w:w="1252" w:type="dxa"/>
            <w:vAlign w:val="center"/>
          </w:tcPr>
          <w:p w14:paraId="62466F8D" w14:textId="1684D7E2"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3</w:t>
            </w:r>
          </w:p>
        </w:tc>
        <w:tc>
          <w:tcPr>
            <w:tcW w:w="1252" w:type="dxa"/>
            <w:vAlign w:val="center"/>
          </w:tcPr>
          <w:p w14:paraId="4332691C" w14:textId="015AA3D1"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A</w:t>
            </w:r>
          </w:p>
        </w:tc>
      </w:tr>
      <w:tr w:rsidR="00032839" w:rsidRPr="000A4B97" w14:paraId="10116002" w14:textId="77777777" w:rsidTr="00755AE8">
        <w:trPr>
          <w:trHeight w:val="397"/>
          <w:jc w:val="center"/>
        </w:trPr>
        <w:tc>
          <w:tcPr>
            <w:tcW w:w="4093" w:type="dxa"/>
            <w:vAlign w:val="center"/>
          </w:tcPr>
          <w:p w14:paraId="28EE2528" w14:textId="0D4B2A92"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Systems Engineering and Public Policy</w:t>
            </w:r>
          </w:p>
        </w:tc>
        <w:tc>
          <w:tcPr>
            <w:tcW w:w="1663" w:type="dxa"/>
            <w:vAlign w:val="center"/>
          </w:tcPr>
          <w:p w14:paraId="5314428D" w14:textId="17ACEBE0"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SEP 702</w:t>
            </w:r>
          </w:p>
        </w:tc>
        <w:tc>
          <w:tcPr>
            <w:tcW w:w="1169" w:type="dxa"/>
            <w:vAlign w:val="center"/>
          </w:tcPr>
          <w:p w14:paraId="4B49FEF4" w14:textId="5149502B" w:rsidR="00032839" w:rsidRPr="00982DA0" w:rsidRDefault="00721279" w:rsidP="00032839">
            <w:pPr>
              <w:jc w:val="center"/>
              <w:rPr>
                <w:rFonts w:asciiTheme="minorHAnsi" w:hAnsiTheme="minorHAnsi" w:cstheme="minorHAnsi"/>
                <w:sz w:val="22"/>
                <w:szCs w:val="22"/>
              </w:rPr>
            </w:pPr>
            <w:r>
              <w:rPr>
                <w:rFonts w:asciiTheme="minorHAnsi" w:hAnsiTheme="minorHAnsi" w:cstheme="minorHAnsi"/>
                <w:sz w:val="22"/>
                <w:szCs w:val="22"/>
              </w:rPr>
              <w:t>Winter</w:t>
            </w:r>
          </w:p>
        </w:tc>
        <w:tc>
          <w:tcPr>
            <w:tcW w:w="1252" w:type="dxa"/>
            <w:vAlign w:val="center"/>
          </w:tcPr>
          <w:p w14:paraId="7261D6C8" w14:textId="6D818D80"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3</w:t>
            </w:r>
          </w:p>
        </w:tc>
        <w:tc>
          <w:tcPr>
            <w:tcW w:w="1252" w:type="dxa"/>
            <w:vAlign w:val="center"/>
          </w:tcPr>
          <w:p w14:paraId="70C6A769" w14:textId="1E1E5426"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A</w:t>
            </w:r>
          </w:p>
        </w:tc>
      </w:tr>
      <w:tr w:rsidR="00032839" w:rsidRPr="000A4B97" w14:paraId="2C5A18CF" w14:textId="77777777" w:rsidTr="00755AE8">
        <w:trPr>
          <w:trHeight w:val="397"/>
          <w:jc w:val="center"/>
        </w:trPr>
        <w:tc>
          <w:tcPr>
            <w:tcW w:w="4093" w:type="dxa"/>
            <w:vAlign w:val="center"/>
          </w:tcPr>
          <w:p w14:paraId="059CDFC2" w14:textId="430CC1CC" w:rsidR="00032839" w:rsidRPr="00982DA0" w:rsidRDefault="00ED7513" w:rsidP="00032839">
            <w:pPr>
              <w:jc w:val="center"/>
              <w:rPr>
                <w:rFonts w:asciiTheme="minorHAnsi" w:hAnsiTheme="minorHAnsi" w:cstheme="minorHAnsi"/>
                <w:sz w:val="22"/>
                <w:szCs w:val="22"/>
              </w:rPr>
            </w:pPr>
            <w:hyperlink r:id="rId9" w:tgtFrame="_blank" w:history="1">
              <w:r w:rsidR="00032839" w:rsidRPr="00982DA0">
                <w:rPr>
                  <w:rFonts w:asciiTheme="minorHAnsi" w:hAnsiTheme="minorHAnsi" w:cstheme="minorHAnsi"/>
                  <w:sz w:val="22"/>
                  <w:szCs w:val="22"/>
                </w:rPr>
                <w:t>Emerging Issues, Technology and Public Policy</w:t>
              </w:r>
            </w:hyperlink>
          </w:p>
        </w:tc>
        <w:tc>
          <w:tcPr>
            <w:tcW w:w="1663" w:type="dxa"/>
            <w:vAlign w:val="center"/>
          </w:tcPr>
          <w:p w14:paraId="6E40BD56" w14:textId="5B7384AD"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SEP 709</w:t>
            </w:r>
          </w:p>
        </w:tc>
        <w:tc>
          <w:tcPr>
            <w:tcW w:w="1169" w:type="dxa"/>
            <w:vAlign w:val="center"/>
          </w:tcPr>
          <w:p w14:paraId="44AC7E5C" w14:textId="1B9F0918" w:rsidR="00032839" w:rsidRPr="00982DA0" w:rsidRDefault="00721279" w:rsidP="00032839">
            <w:pPr>
              <w:jc w:val="center"/>
              <w:rPr>
                <w:rFonts w:asciiTheme="minorHAnsi" w:hAnsiTheme="minorHAnsi" w:cstheme="minorHAnsi"/>
                <w:sz w:val="22"/>
                <w:szCs w:val="22"/>
              </w:rPr>
            </w:pPr>
            <w:r>
              <w:rPr>
                <w:rFonts w:asciiTheme="minorHAnsi" w:hAnsiTheme="minorHAnsi" w:cstheme="minorHAnsi"/>
                <w:sz w:val="22"/>
                <w:szCs w:val="22"/>
              </w:rPr>
              <w:t>Fall</w:t>
            </w:r>
          </w:p>
        </w:tc>
        <w:tc>
          <w:tcPr>
            <w:tcW w:w="1252" w:type="dxa"/>
            <w:vAlign w:val="center"/>
          </w:tcPr>
          <w:p w14:paraId="0F8B3A89" w14:textId="4E45E6E6"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3</w:t>
            </w:r>
          </w:p>
        </w:tc>
        <w:tc>
          <w:tcPr>
            <w:tcW w:w="1252" w:type="dxa"/>
            <w:vAlign w:val="center"/>
          </w:tcPr>
          <w:p w14:paraId="28785B7A" w14:textId="6AB7E4C9"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A</w:t>
            </w:r>
          </w:p>
        </w:tc>
      </w:tr>
      <w:tr w:rsidR="00032839" w:rsidRPr="000A4B97" w14:paraId="1200A385" w14:textId="77777777" w:rsidTr="00755AE8">
        <w:trPr>
          <w:trHeight w:val="397"/>
          <w:jc w:val="center"/>
        </w:trPr>
        <w:tc>
          <w:tcPr>
            <w:tcW w:w="4093" w:type="dxa"/>
            <w:vAlign w:val="center"/>
          </w:tcPr>
          <w:p w14:paraId="17768D9A" w14:textId="6C6CC88D"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Leadership for Innovation</w:t>
            </w:r>
          </w:p>
        </w:tc>
        <w:tc>
          <w:tcPr>
            <w:tcW w:w="1663" w:type="dxa"/>
            <w:vAlign w:val="center"/>
          </w:tcPr>
          <w:p w14:paraId="3A22FC9A" w14:textId="2456AADB"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SEP 773</w:t>
            </w:r>
          </w:p>
        </w:tc>
        <w:tc>
          <w:tcPr>
            <w:tcW w:w="1169" w:type="dxa"/>
            <w:vAlign w:val="center"/>
          </w:tcPr>
          <w:p w14:paraId="6B416780" w14:textId="1D046CAC" w:rsidR="00032839" w:rsidRPr="00982DA0" w:rsidRDefault="00721279" w:rsidP="00032839">
            <w:pPr>
              <w:jc w:val="center"/>
              <w:rPr>
                <w:rFonts w:asciiTheme="minorHAnsi" w:hAnsiTheme="minorHAnsi" w:cstheme="minorHAnsi"/>
                <w:sz w:val="22"/>
                <w:szCs w:val="22"/>
              </w:rPr>
            </w:pPr>
            <w:r>
              <w:rPr>
                <w:rFonts w:asciiTheme="minorHAnsi" w:hAnsiTheme="minorHAnsi" w:cstheme="minorHAnsi"/>
                <w:sz w:val="22"/>
                <w:szCs w:val="22"/>
              </w:rPr>
              <w:t>Fall</w:t>
            </w:r>
          </w:p>
        </w:tc>
        <w:tc>
          <w:tcPr>
            <w:tcW w:w="1252" w:type="dxa"/>
            <w:vAlign w:val="center"/>
          </w:tcPr>
          <w:p w14:paraId="29D95261" w14:textId="19CB48F0"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3</w:t>
            </w:r>
          </w:p>
        </w:tc>
        <w:tc>
          <w:tcPr>
            <w:tcW w:w="1252" w:type="dxa"/>
            <w:vAlign w:val="center"/>
          </w:tcPr>
          <w:p w14:paraId="472C853F" w14:textId="26B9E9E5"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A</w:t>
            </w:r>
          </w:p>
        </w:tc>
      </w:tr>
      <w:tr w:rsidR="00032839" w:rsidRPr="000A4B97" w14:paraId="00183B7C" w14:textId="77777777" w:rsidTr="00755AE8">
        <w:trPr>
          <w:trHeight w:val="397"/>
          <w:jc w:val="center"/>
        </w:trPr>
        <w:tc>
          <w:tcPr>
            <w:tcW w:w="4093" w:type="dxa"/>
            <w:vAlign w:val="center"/>
          </w:tcPr>
          <w:p w14:paraId="16C19DD9" w14:textId="52A5A89A" w:rsidR="00032839" w:rsidRPr="00982DA0" w:rsidRDefault="00ED7513" w:rsidP="00032839">
            <w:pPr>
              <w:jc w:val="center"/>
              <w:rPr>
                <w:rFonts w:asciiTheme="minorHAnsi" w:hAnsiTheme="minorHAnsi" w:cstheme="minorHAnsi"/>
                <w:sz w:val="22"/>
                <w:szCs w:val="22"/>
              </w:rPr>
            </w:pPr>
            <w:hyperlink r:id="rId10" w:history="1">
              <w:r w:rsidR="00032839" w:rsidRPr="00982DA0">
                <w:rPr>
                  <w:rFonts w:asciiTheme="minorHAnsi" w:hAnsiTheme="minorHAnsi" w:cstheme="minorHAnsi"/>
                  <w:sz w:val="22"/>
                  <w:szCs w:val="22"/>
                </w:rPr>
                <w:t>Public Policy Research Project</w:t>
              </w:r>
            </w:hyperlink>
            <w:r w:rsidR="00032839" w:rsidRPr="00982DA0">
              <w:rPr>
                <w:rFonts w:asciiTheme="minorHAnsi" w:hAnsiTheme="minorHAnsi" w:cstheme="minorHAnsi"/>
                <w:sz w:val="22"/>
                <w:szCs w:val="22"/>
              </w:rPr>
              <w:t>, Part I</w:t>
            </w:r>
          </w:p>
        </w:tc>
        <w:tc>
          <w:tcPr>
            <w:tcW w:w="1663" w:type="dxa"/>
            <w:vAlign w:val="center"/>
          </w:tcPr>
          <w:p w14:paraId="1CD14EF3" w14:textId="0CBC6251"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SEP 704</w:t>
            </w:r>
          </w:p>
        </w:tc>
        <w:tc>
          <w:tcPr>
            <w:tcW w:w="1169" w:type="dxa"/>
            <w:vAlign w:val="center"/>
          </w:tcPr>
          <w:p w14:paraId="24CE84D7" w14:textId="099D572B" w:rsidR="00032839" w:rsidRPr="00982DA0" w:rsidRDefault="00721279" w:rsidP="00032839">
            <w:pPr>
              <w:jc w:val="center"/>
              <w:rPr>
                <w:rFonts w:asciiTheme="minorHAnsi" w:hAnsiTheme="minorHAnsi" w:cstheme="minorHAnsi"/>
                <w:sz w:val="22"/>
                <w:szCs w:val="22"/>
              </w:rPr>
            </w:pPr>
            <w:r>
              <w:rPr>
                <w:rFonts w:asciiTheme="minorHAnsi" w:hAnsiTheme="minorHAnsi" w:cstheme="minorHAnsi"/>
                <w:sz w:val="22"/>
                <w:szCs w:val="22"/>
              </w:rPr>
              <w:t>Winter</w:t>
            </w:r>
          </w:p>
        </w:tc>
        <w:tc>
          <w:tcPr>
            <w:tcW w:w="1252" w:type="dxa"/>
            <w:vAlign w:val="center"/>
          </w:tcPr>
          <w:p w14:paraId="7C371418" w14:textId="0536934F"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3</w:t>
            </w:r>
          </w:p>
        </w:tc>
        <w:tc>
          <w:tcPr>
            <w:tcW w:w="1252" w:type="dxa"/>
            <w:vAlign w:val="center"/>
          </w:tcPr>
          <w:p w14:paraId="21CAE74D" w14:textId="175DFAA7"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A</w:t>
            </w:r>
          </w:p>
        </w:tc>
      </w:tr>
      <w:tr w:rsidR="00032839" w:rsidRPr="000A4B97" w14:paraId="0DCB3EEE" w14:textId="77777777" w:rsidTr="00755AE8">
        <w:trPr>
          <w:trHeight w:val="397"/>
          <w:jc w:val="center"/>
        </w:trPr>
        <w:tc>
          <w:tcPr>
            <w:tcW w:w="4093" w:type="dxa"/>
            <w:vAlign w:val="center"/>
          </w:tcPr>
          <w:p w14:paraId="12B73009" w14:textId="7D0CC81A" w:rsidR="00032839" w:rsidRPr="00982DA0" w:rsidRDefault="00ED7513" w:rsidP="00032839">
            <w:pPr>
              <w:jc w:val="center"/>
              <w:rPr>
                <w:rFonts w:asciiTheme="minorHAnsi" w:hAnsiTheme="minorHAnsi" w:cstheme="minorHAnsi"/>
                <w:sz w:val="22"/>
                <w:szCs w:val="22"/>
              </w:rPr>
            </w:pPr>
            <w:hyperlink r:id="rId11" w:history="1">
              <w:r w:rsidR="00032839" w:rsidRPr="00982DA0">
                <w:rPr>
                  <w:rFonts w:asciiTheme="minorHAnsi" w:hAnsiTheme="minorHAnsi" w:cstheme="minorHAnsi"/>
                  <w:sz w:val="22"/>
                  <w:szCs w:val="22"/>
                </w:rPr>
                <w:t>Public Policy Research Project</w:t>
              </w:r>
            </w:hyperlink>
            <w:r w:rsidR="00032839" w:rsidRPr="00982DA0">
              <w:rPr>
                <w:rFonts w:asciiTheme="minorHAnsi" w:hAnsiTheme="minorHAnsi" w:cstheme="minorHAnsi"/>
                <w:sz w:val="22"/>
                <w:szCs w:val="22"/>
              </w:rPr>
              <w:t>, Part II</w:t>
            </w:r>
          </w:p>
        </w:tc>
        <w:tc>
          <w:tcPr>
            <w:tcW w:w="1663" w:type="dxa"/>
            <w:vAlign w:val="center"/>
          </w:tcPr>
          <w:p w14:paraId="18BA8CDC" w14:textId="6EF63C80"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SEP 704</w:t>
            </w:r>
          </w:p>
        </w:tc>
        <w:tc>
          <w:tcPr>
            <w:tcW w:w="1169" w:type="dxa"/>
            <w:vAlign w:val="center"/>
          </w:tcPr>
          <w:p w14:paraId="47BA8141" w14:textId="3F20591B" w:rsidR="00032839" w:rsidRPr="00982DA0" w:rsidRDefault="00721279" w:rsidP="00032839">
            <w:pPr>
              <w:jc w:val="center"/>
              <w:rPr>
                <w:rFonts w:asciiTheme="minorHAnsi" w:hAnsiTheme="minorHAnsi" w:cstheme="minorHAnsi"/>
                <w:sz w:val="22"/>
                <w:szCs w:val="22"/>
              </w:rPr>
            </w:pPr>
            <w:r>
              <w:rPr>
                <w:rFonts w:asciiTheme="minorHAnsi" w:hAnsiTheme="minorHAnsi" w:cstheme="minorHAnsi"/>
                <w:sz w:val="22"/>
                <w:szCs w:val="22"/>
              </w:rPr>
              <w:t>Spring</w:t>
            </w:r>
          </w:p>
        </w:tc>
        <w:tc>
          <w:tcPr>
            <w:tcW w:w="1252" w:type="dxa"/>
            <w:vAlign w:val="center"/>
          </w:tcPr>
          <w:p w14:paraId="03D59AF8" w14:textId="1ED8813C"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3</w:t>
            </w:r>
          </w:p>
        </w:tc>
        <w:tc>
          <w:tcPr>
            <w:tcW w:w="1252" w:type="dxa"/>
            <w:vAlign w:val="center"/>
          </w:tcPr>
          <w:p w14:paraId="58FD7054" w14:textId="5333E84D" w:rsidR="00032839" w:rsidRPr="00982DA0" w:rsidRDefault="00032839" w:rsidP="00032839">
            <w:pPr>
              <w:jc w:val="center"/>
              <w:rPr>
                <w:rFonts w:asciiTheme="minorHAnsi" w:hAnsiTheme="minorHAnsi" w:cstheme="minorHAnsi"/>
                <w:sz w:val="22"/>
                <w:szCs w:val="22"/>
              </w:rPr>
            </w:pPr>
            <w:r w:rsidRPr="00982DA0">
              <w:rPr>
                <w:rFonts w:asciiTheme="minorHAnsi" w:hAnsiTheme="minorHAnsi" w:cstheme="minorHAnsi"/>
                <w:sz w:val="22"/>
                <w:szCs w:val="22"/>
              </w:rPr>
              <w:t>A</w:t>
            </w:r>
          </w:p>
        </w:tc>
      </w:tr>
      <w:tr w:rsidR="00755AE8" w:rsidRPr="000A4B97" w14:paraId="763FE678" w14:textId="77777777" w:rsidTr="00755AE8">
        <w:trPr>
          <w:trHeight w:val="397"/>
          <w:jc w:val="center"/>
        </w:trPr>
        <w:tc>
          <w:tcPr>
            <w:tcW w:w="4093" w:type="dxa"/>
            <w:vAlign w:val="center"/>
          </w:tcPr>
          <w:p w14:paraId="3D8DF2CB" w14:textId="4E99CA84" w:rsidR="00755AE8" w:rsidRPr="00982DA0" w:rsidRDefault="00755AE8" w:rsidP="00755AE8">
            <w:pPr>
              <w:jc w:val="center"/>
              <w:rPr>
                <w:rFonts w:asciiTheme="minorHAnsi" w:hAnsiTheme="minorHAnsi" w:cstheme="minorHAnsi"/>
                <w:sz w:val="22"/>
                <w:szCs w:val="22"/>
              </w:rPr>
            </w:pPr>
            <w:r w:rsidRPr="00982DA0">
              <w:rPr>
                <w:rFonts w:asciiTheme="minorHAnsi" w:hAnsiTheme="minorHAnsi" w:cstheme="minorHAnsi"/>
                <w:sz w:val="22"/>
                <w:szCs w:val="22"/>
              </w:rPr>
              <w:t xml:space="preserve">W Booth SEPT Practitioner’s forum, Part I </w:t>
            </w:r>
            <w:r w:rsidRPr="00982DA0">
              <w:rPr>
                <w:rFonts w:asciiTheme="minorHAnsi" w:hAnsiTheme="minorHAnsi" w:cstheme="minorHAnsi"/>
                <w:color w:val="FF0000"/>
                <w:sz w:val="22"/>
                <w:szCs w:val="22"/>
              </w:rPr>
              <w:t>(full time students)</w:t>
            </w:r>
          </w:p>
        </w:tc>
        <w:tc>
          <w:tcPr>
            <w:tcW w:w="1663" w:type="dxa"/>
            <w:vAlign w:val="center"/>
          </w:tcPr>
          <w:p w14:paraId="09A8288C" w14:textId="7CFB0EF4" w:rsidR="00755AE8" w:rsidRPr="00982DA0" w:rsidRDefault="00755AE8" w:rsidP="00755AE8">
            <w:pPr>
              <w:jc w:val="center"/>
              <w:rPr>
                <w:rFonts w:asciiTheme="minorHAnsi" w:hAnsiTheme="minorHAnsi" w:cstheme="minorHAnsi"/>
                <w:sz w:val="22"/>
                <w:szCs w:val="22"/>
              </w:rPr>
            </w:pPr>
            <w:r w:rsidRPr="00982DA0">
              <w:rPr>
                <w:rFonts w:asciiTheme="minorHAnsi" w:hAnsiTheme="minorHAnsi" w:cstheme="minorHAnsi"/>
                <w:sz w:val="22"/>
                <w:szCs w:val="22"/>
              </w:rPr>
              <w:t>SEP 771</w:t>
            </w:r>
          </w:p>
        </w:tc>
        <w:tc>
          <w:tcPr>
            <w:tcW w:w="1169" w:type="dxa"/>
            <w:vAlign w:val="center"/>
          </w:tcPr>
          <w:p w14:paraId="13282B53" w14:textId="5FD2B262" w:rsidR="00755AE8" w:rsidRPr="00982DA0" w:rsidRDefault="00721279" w:rsidP="00755AE8">
            <w:pPr>
              <w:jc w:val="center"/>
              <w:rPr>
                <w:rFonts w:asciiTheme="minorHAnsi" w:hAnsiTheme="minorHAnsi" w:cstheme="minorHAnsi"/>
                <w:sz w:val="22"/>
                <w:szCs w:val="22"/>
              </w:rPr>
            </w:pPr>
            <w:r>
              <w:rPr>
                <w:rFonts w:asciiTheme="minorHAnsi" w:hAnsiTheme="minorHAnsi" w:cstheme="minorHAnsi"/>
                <w:sz w:val="22"/>
                <w:szCs w:val="22"/>
              </w:rPr>
              <w:t>Fall</w:t>
            </w:r>
          </w:p>
        </w:tc>
        <w:tc>
          <w:tcPr>
            <w:tcW w:w="1252" w:type="dxa"/>
            <w:vAlign w:val="center"/>
          </w:tcPr>
          <w:p w14:paraId="7CF796E8" w14:textId="4328080B" w:rsidR="00755AE8" w:rsidRPr="00982DA0" w:rsidRDefault="00755AE8" w:rsidP="00755AE8">
            <w:pPr>
              <w:jc w:val="center"/>
              <w:rPr>
                <w:rFonts w:asciiTheme="minorHAnsi" w:hAnsiTheme="minorHAnsi" w:cstheme="minorHAnsi"/>
                <w:sz w:val="22"/>
                <w:szCs w:val="22"/>
              </w:rPr>
            </w:pPr>
            <w:r w:rsidRPr="00982DA0">
              <w:rPr>
                <w:rFonts w:asciiTheme="minorHAnsi" w:hAnsiTheme="minorHAnsi" w:cstheme="minorHAnsi"/>
                <w:sz w:val="22"/>
                <w:szCs w:val="22"/>
              </w:rPr>
              <w:t>0</w:t>
            </w:r>
          </w:p>
        </w:tc>
        <w:tc>
          <w:tcPr>
            <w:tcW w:w="1252" w:type="dxa"/>
            <w:vAlign w:val="center"/>
          </w:tcPr>
          <w:p w14:paraId="0712C5EE" w14:textId="56FE1954" w:rsidR="00755AE8" w:rsidRPr="00982DA0" w:rsidRDefault="00755AE8" w:rsidP="00755AE8">
            <w:pPr>
              <w:jc w:val="center"/>
              <w:rPr>
                <w:rFonts w:asciiTheme="minorHAnsi" w:hAnsiTheme="minorHAnsi" w:cstheme="minorHAnsi"/>
                <w:sz w:val="22"/>
                <w:szCs w:val="22"/>
              </w:rPr>
            </w:pPr>
            <w:r w:rsidRPr="00982DA0">
              <w:rPr>
                <w:rFonts w:asciiTheme="minorHAnsi" w:hAnsiTheme="minorHAnsi" w:cstheme="minorHAnsi"/>
                <w:sz w:val="22"/>
                <w:szCs w:val="22"/>
              </w:rPr>
              <w:t>A</w:t>
            </w:r>
          </w:p>
        </w:tc>
      </w:tr>
      <w:tr w:rsidR="00755AE8" w:rsidRPr="000A4B97" w14:paraId="09A10458" w14:textId="77777777" w:rsidTr="00755AE8">
        <w:trPr>
          <w:trHeight w:val="397"/>
          <w:jc w:val="center"/>
        </w:trPr>
        <w:tc>
          <w:tcPr>
            <w:tcW w:w="4093" w:type="dxa"/>
            <w:vAlign w:val="center"/>
          </w:tcPr>
          <w:p w14:paraId="5061F1F1" w14:textId="71C974A5" w:rsidR="00755AE8" w:rsidRPr="00982DA0" w:rsidRDefault="00755AE8" w:rsidP="00755AE8">
            <w:pPr>
              <w:jc w:val="center"/>
              <w:rPr>
                <w:rFonts w:asciiTheme="minorHAnsi" w:hAnsiTheme="minorHAnsi" w:cstheme="minorHAnsi"/>
                <w:sz w:val="22"/>
                <w:szCs w:val="22"/>
              </w:rPr>
            </w:pPr>
            <w:r w:rsidRPr="00982DA0">
              <w:rPr>
                <w:rFonts w:asciiTheme="minorHAnsi" w:hAnsiTheme="minorHAnsi" w:cstheme="minorHAnsi"/>
                <w:sz w:val="22"/>
                <w:szCs w:val="22"/>
              </w:rPr>
              <w:t xml:space="preserve">W Booth SEPT Practitioner’s forum, part II </w:t>
            </w:r>
            <w:r w:rsidRPr="00982DA0">
              <w:rPr>
                <w:rFonts w:asciiTheme="minorHAnsi" w:hAnsiTheme="minorHAnsi" w:cstheme="minorHAnsi"/>
                <w:color w:val="FF0000"/>
                <w:sz w:val="22"/>
                <w:szCs w:val="22"/>
              </w:rPr>
              <w:t>(full time students)</w:t>
            </w:r>
          </w:p>
        </w:tc>
        <w:tc>
          <w:tcPr>
            <w:tcW w:w="1663" w:type="dxa"/>
            <w:vAlign w:val="center"/>
          </w:tcPr>
          <w:p w14:paraId="588B855D" w14:textId="588CD84C" w:rsidR="00755AE8" w:rsidRPr="00982DA0" w:rsidRDefault="00755AE8" w:rsidP="00755AE8">
            <w:pPr>
              <w:jc w:val="center"/>
              <w:rPr>
                <w:rFonts w:asciiTheme="minorHAnsi" w:hAnsiTheme="minorHAnsi" w:cstheme="minorHAnsi"/>
                <w:sz w:val="22"/>
                <w:szCs w:val="22"/>
              </w:rPr>
            </w:pPr>
            <w:r w:rsidRPr="00982DA0">
              <w:rPr>
                <w:rFonts w:asciiTheme="minorHAnsi" w:hAnsiTheme="minorHAnsi" w:cstheme="minorHAnsi"/>
                <w:sz w:val="22"/>
                <w:szCs w:val="22"/>
              </w:rPr>
              <w:t>SEP 771</w:t>
            </w:r>
          </w:p>
        </w:tc>
        <w:tc>
          <w:tcPr>
            <w:tcW w:w="1169" w:type="dxa"/>
            <w:vAlign w:val="center"/>
          </w:tcPr>
          <w:p w14:paraId="7B882051" w14:textId="2C957866" w:rsidR="00755AE8" w:rsidRPr="00982DA0" w:rsidRDefault="00721279" w:rsidP="00755AE8">
            <w:pPr>
              <w:jc w:val="center"/>
              <w:rPr>
                <w:rFonts w:asciiTheme="minorHAnsi" w:hAnsiTheme="minorHAnsi" w:cstheme="minorHAnsi"/>
                <w:sz w:val="22"/>
                <w:szCs w:val="22"/>
              </w:rPr>
            </w:pPr>
            <w:r>
              <w:rPr>
                <w:rFonts w:asciiTheme="minorHAnsi" w:hAnsiTheme="minorHAnsi" w:cstheme="minorHAnsi"/>
                <w:sz w:val="22"/>
                <w:szCs w:val="22"/>
              </w:rPr>
              <w:t>Winter</w:t>
            </w:r>
          </w:p>
        </w:tc>
        <w:tc>
          <w:tcPr>
            <w:tcW w:w="1252" w:type="dxa"/>
            <w:vAlign w:val="center"/>
          </w:tcPr>
          <w:p w14:paraId="2654949D" w14:textId="3999E553" w:rsidR="00755AE8" w:rsidRPr="00982DA0" w:rsidRDefault="00755AE8" w:rsidP="00755AE8">
            <w:pPr>
              <w:jc w:val="center"/>
              <w:rPr>
                <w:rFonts w:asciiTheme="minorHAnsi" w:hAnsiTheme="minorHAnsi" w:cstheme="minorHAnsi"/>
                <w:sz w:val="22"/>
                <w:szCs w:val="22"/>
              </w:rPr>
            </w:pPr>
            <w:r w:rsidRPr="00982DA0">
              <w:rPr>
                <w:rFonts w:asciiTheme="minorHAnsi" w:hAnsiTheme="minorHAnsi" w:cstheme="minorHAnsi"/>
                <w:sz w:val="22"/>
                <w:szCs w:val="22"/>
              </w:rPr>
              <w:t>0</w:t>
            </w:r>
          </w:p>
        </w:tc>
        <w:tc>
          <w:tcPr>
            <w:tcW w:w="1252" w:type="dxa"/>
            <w:vAlign w:val="center"/>
          </w:tcPr>
          <w:p w14:paraId="304CB3F8" w14:textId="6D1E7D8F" w:rsidR="00755AE8" w:rsidRPr="00982DA0" w:rsidRDefault="00755AE8" w:rsidP="00755AE8">
            <w:pPr>
              <w:jc w:val="center"/>
              <w:rPr>
                <w:rFonts w:asciiTheme="minorHAnsi" w:hAnsiTheme="minorHAnsi" w:cstheme="minorHAnsi"/>
                <w:sz w:val="22"/>
                <w:szCs w:val="22"/>
              </w:rPr>
            </w:pPr>
            <w:r w:rsidRPr="00982DA0">
              <w:rPr>
                <w:rFonts w:asciiTheme="minorHAnsi" w:hAnsiTheme="minorHAnsi" w:cstheme="minorHAnsi"/>
                <w:sz w:val="22"/>
                <w:szCs w:val="22"/>
              </w:rPr>
              <w:t>A</w:t>
            </w:r>
          </w:p>
        </w:tc>
      </w:tr>
      <w:tr w:rsidR="00403A16" w:rsidRPr="000A4B97" w14:paraId="45DCB761" w14:textId="77777777" w:rsidTr="00486B41">
        <w:trPr>
          <w:trHeight w:val="397"/>
          <w:jc w:val="center"/>
        </w:trPr>
        <w:tc>
          <w:tcPr>
            <w:tcW w:w="9429" w:type="dxa"/>
            <w:gridSpan w:val="5"/>
            <w:shd w:val="clear" w:color="auto" w:fill="C4BC96" w:themeFill="background2" w:themeFillShade="BF"/>
            <w:vAlign w:val="center"/>
          </w:tcPr>
          <w:p w14:paraId="15D51DAF" w14:textId="0321D265" w:rsidR="00403A16" w:rsidRPr="00403A16" w:rsidRDefault="00403A16" w:rsidP="00755AE8">
            <w:pPr>
              <w:jc w:val="center"/>
              <w:rPr>
                <w:rFonts w:asciiTheme="minorHAnsi" w:hAnsiTheme="minorHAnsi" w:cstheme="minorHAnsi"/>
                <w:b/>
                <w:bCs/>
                <w:sz w:val="22"/>
                <w:szCs w:val="22"/>
              </w:rPr>
            </w:pPr>
            <w:r>
              <w:rPr>
                <w:rFonts w:asciiTheme="minorHAnsi" w:hAnsiTheme="minorHAnsi" w:cstheme="minorHAnsi"/>
                <w:b/>
                <w:bCs/>
                <w:sz w:val="22"/>
                <w:szCs w:val="22"/>
              </w:rPr>
              <w:t>FOCUS ELECTIVE COURSES</w:t>
            </w:r>
          </w:p>
          <w:p w14:paraId="408EEB11" w14:textId="2BE08DBB" w:rsidR="00403A16" w:rsidRPr="00486B41" w:rsidRDefault="00403A16" w:rsidP="00755AE8">
            <w:pPr>
              <w:jc w:val="center"/>
              <w:rPr>
                <w:b/>
                <w:bCs/>
                <w:sz w:val="22"/>
                <w:szCs w:val="22"/>
              </w:rPr>
            </w:pPr>
            <w:r w:rsidRPr="00486B41">
              <w:rPr>
                <w:rFonts w:asciiTheme="minorHAnsi" w:hAnsiTheme="minorHAnsi" w:cstheme="minorHAnsi"/>
                <w:b/>
                <w:bCs/>
                <w:color w:val="FF0000"/>
                <w:sz w:val="22"/>
                <w:szCs w:val="22"/>
              </w:rPr>
              <w:t>Three half- courses (9 Units) are required for electives</w:t>
            </w:r>
          </w:p>
        </w:tc>
      </w:tr>
      <w:tr w:rsidR="00755AE8" w:rsidRPr="000A4B97" w14:paraId="1F71B8BD" w14:textId="77777777" w:rsidTr="00755AE8">
        <w:trPr>
          <w:trHeight w:val="377"/>
          <w:jc w:val="center"/>
        </w:trPr>
        <w:tc>
          <w:tcPr>
            <w:tcW w:w="4093" w:type="dxa"/>
            <w:vAlign w:val="center"/>
          </w:tcPr>
          <w:p w14:paraId="3F73D3AA" w14:textId="45FD9E1F" w:rsidR="00755AE8" w:rsidRPr="000A4B97" w:rsidRDefault="00755AE8" w:rsidP="00755AE8">
            <w:pPr>
              <w:jc w:val="center"/>
              <w:rPr>
                <w:sz w:val="22"/>
                <w:szCs w:val="22"/>
              </w:rPr>
            </w:pPr>
          </w:p>
        </w:tc>
        <w:tc>
          <w:tcPr>
            <w:tcW w:w="1663" w:type="dxa"/>
            <w:vAlign w:val="center"/>
          </w:tcPr>
          <w:p w14:paraId="598BE8EA" w14:textId="1379E2C7" w:rsidR="00755AE8" w:rsidRPr="00A514DB" w:rsidRDefault="00755AE8" w:rsidP="00755AE8">
            <w:pPr>
              <w:rPr>
                <w:sz w:val="22"/>
                <w:szCs w:val="22"/>
              </w:rPr>
            </w:pPr>
          </w:p>
        </w:tc>
        <w:tc>
          <w:tcPr>
            <w:tcW w:w="1169" w:type="dxa"/>
            <w:vAlign w:val="center"/>
          </w:tcPr>
          <w:p w14:paraId="67732FC6" w14:textId="2B5FC0F3" w:rsidR="00755AE8" w:rsidRPr="00A514DB" w:rsidRDefault="00755AE8" w:rsidP="00755AE8">
            <w:pPr>
              <w:jc w:val="center"/>
              <w:rPr>
                <w:sz w:val="22"/>
                <w:szCs w:val="22"/>
              </w:rPr>
            </w:pPr>
          </w:p>
        </w:tc>
        <w:tc>
          <w:tcPr>
            <w:tcW w:w="1252" w:type="dxa"/>
            <w:vAlign w:val="center"/>
          </w:tcPr>
          <w:p w14:paraId="686523BC" w14:textId="3D6A2023" w:rsidR="00755AE8" w:rsidRDefault="00755AE8" w:rsidP="00755AE8">
            <w:pPr>
              <w:jc w:val="center"/>
              <w:rPr>
                <w:sz w:val="22"/>
                <w:szCs w:val="22"/>
              </w:rPr>
            </w:pPr>
          </w:p>
        </w:tc>
        <w:tc>
          <w:tcPr>
            <w:tcW w:w="1252" w:type="dxa"/>
            <w:vAlign w:val="center"/>
          </w:tcPr>
          <w:p w14:paraId="48FCA5CE" w14:textId="5EBC9EE6" w:rsidR="00755AE8" w:rsidRPr="000A4B97" w:rsidRDefault="00755AE8" w:rsidP="00755AE8">
            <w:pPr>
              <w:jc w:val="center"/>
              <w:rPr>
                <w:sz w:val="22"/>
                <w:szCs w:val="22"/>
              </w:rPr>
            </w:pPr>
          </w:p>
        </w:tc>
      </w:tr>
      <w:tr w:rsidR="00755AE8" w:rsidRPr="000A4B97" w14:paraId="0B147E3C" w14:textId="77777777" w:rsidTr="00755AE8">
        <w:trPr>
          <w:trHeight w:val="397"/>
          <w:jc w:val="center"/>
        </w:trPr>
        <w:tc>
          <w:tcPr>
            <w:tcW w:w="4093" w:type="dxa"/>
            <w:vAlign w:val="center"/>
          </w:tcPr>
          <w:p w14:paraId="68C8E986" w14:textId="77777777" w:rsidR="00755AE8" w:rsidRDefault="00755AE8" w:rsidP="00755AE8">
            <w:pPr>
              <w:jc w:val="center"/>
              <w:rPr>
                <w:sz w:val="22"/>
                <w:szCs w:val="22"/>
              </w:rPr>
            </w:pPr>
          </w:p>
        </w:tc>
        <w:tc>
          <w:tcPr>
            <w:tcW w:w="1663" w:type="dxa"/>
            <w:vAlign w:val="center"/>
          </w:tcPr>
          <w:p w14:paraId="7EB3A2BA" w14:textId="77777777" w:rsidR="00755AE8" w:rsidRPr="00A514DB" w:rsidRDefault="00755AE8" w:rsidP="00755AE8">
            <w:pPr>
              <w:jc w:val="center"/>
              <w:rPr>
                <w:sz w:val="22"/>
                <w:szCs w:val="22"/>
              </w:rPr>
            </w:pPr>
          </w:p>
        </w:tc>
        <w:tc>
          <w:tcPr>
            <w:tcW w:w="1169" w:type="dxa"/>
            <w:vAlign w:val="center"/>
          </w:tcPr>
          <w:p w14:paraId="4C76ACBC" w14:textId="77777777" w:rsidR="00755AE8" w:rsidRPr="00A514DB" w:rsidRDefault="00755AE8" w:rsidP="00755AE8">
            <w:pPr>
              <w:jc w:val="center"/>
              <w:rPr>
                <w:sz w:val="22"/>
                <w:szCs w:val="22"/>
              </w:rPr>
            </w:pPr>
          </w:p>
        </w:tc>
        <w:tc>
          <w:tcPr>
            <w:tcW w:w="1252" w:type="dxa"/>
            <w:vAlign w:val="center"/>
          </w:tcPr>
          <w:p w14:paraId="506FEA20" w14:textId="77777777" w:rsidR="00755AE8" w:rsidRDefault="00755AE8" w:rsidP="00755AE8">
            <w:pPr>
              <w:jc w:val="center"/>
              <w:rPr>
                <w:sz w:val="22"/>
                <w:szCs w:val="22"/>
              </w:rPr>
            </w:pPr>
          </w:p>
        </w:tc>
        <w:tc>
          <w:tcPr>
            <w:tcW w:w="1252" w:type="dxa"/>
            <w:vAlign w:val="center"/>
          </w:tcPr>
          <w:p w14:paraId="7FCD892D" w14:textId="36EEA7F6" w:rsidR="00755AE8" w:rsidRDefault="00755AE8" w:rsidP="00755AE8">
            <w:pPr>
              <w:jc w:val="center"/>
              <w:rPr>
                <w:sz w:val="22"/>
                <w:szCs w:val="22"/>
              </w:rPr>
            </w:pPr>
          </w:p>
        </w:tc>
      </w:tr>
      <w:tr w:rsidR="00755AE8" w:rsidRPr="000A4B97" w14:paraId="52719C0D" w14:textId="77777777" w:rsidTr="00755AE8">
        <w:trPr>
          <w:trHeight w:val="397"/>
          <w:jc w:val="center"/>
        </w:trPr>
        <w:tc>
          <w:tcPr>
            <w:tcW w:w="4093" w:type="dxa"/>
            <w:vAlign w:val="center"/>
          </w:tcPr>
          <w:p w14:paraId="2C3B7314" w14:textId="77777777" w:rsidR="00755AE8" w:rsidRDefault="00755AE8" w:rsidP="00755AE8">
            <w:pPr>
              <w:jc w:val="center"/>
              <w:rPr>
                <w:sz w:val="22"/>
                <w:szCs w:val="22"/>
              </w:rPr>
            </w:pPr>
          </w:p>
        </w:tc>
        <w:tc>
          <w:tcPr>
            <w:tcW w:w="1663" w:type="dxa"/>
            <w:vAlign w:val="center"/>
          </w:tcPr>
          <w:p w14:paraId="7FBA9157" w14:textId="77777777" w:rsidR="00755AE8" w:rsidRDefault="00755AE8" w:rsidP="00755AE8">
            <w:pPr>
              <w:jc w:val="center"/>
              <w:rPr>
                <w:sz w:val="22"/>
                <w:szCs w:val="22"/>
              </w:rPr>
            </w:pPr>
          </w:p>
        </w:tc>
        <w:tc>
          <w:tcPr>
            <w:tcW w:w="1169" w:type="dxa"/>
            <w:vAlign w:val="center"/>
          </w:tcPr>
          <w:p w14:paraId="3366B6F5" w14:textId="77777777" w:rsidR="00755AE8" w:rsidRDefault="00755AE8" w:rsidP="00755AE8">
            <w:pPr>
              <w:jc w:val="center"/>
              <w:rPr>
                <w:sz w:val="22"/>
                <w:szCs w:val="22"/>
              </w:rPr>
            </w:pPr>
          </w:p>
        </w:tc>
        <w:tc>
          <w:tcPr>
            <w:tcW w:w="1252" w:type="dxa"/>
            <w:vAlign w:val="center"/>
          </w:tcPr>
          <w:p w14:paraId="6E723D35" w14:textId="77777777" w:rsidR="00755AE8" w:rsidRDefault="00755AE8" w:rsidP="00755AE8">
            <w:pPr>
              <w:jc w:val="center"/>
              <w:rPr>
                <w:sz w:val="22"/>
                <w:szCs w:val="22"/>
              </w:rPr>
            </w:pPr>
          </w:p>
        </w:tc>
        <w:tc>
          <w:tcPr>
            <w:tcW w:w="1252" w:type="dxa"/>
            <w:vAlign w:val="center"/>
          </w:tcPr>
          <w:p w14:paraId="0685B4B1" w14:textId="4A2B0F38" w:rsidR="00755AE8" w:rsidRDefault="00755AE8" w:rsidP="00755AE8">
            <w:pPr>
              <w:jc w:val="center"/>
              <w:rPr>
                <w:sz w:val="22"/>
                <w:szCs w:val="22"/>
              </w:rPr>
            </w:pPr>
          </w:p>
        </w:tc>
      </w:tr>
      <w:tr w:rsidR="00841A66" w:rsidRPr="000A4B97" w14:paraId="4007FB2B" w14:textId="77777777" w:rsidTr="00841A66">
        <w:trPr>
          <w:trHeight w:val="397"/>
          <w:jc w:val="center"/>
        </w:trPr>
        <w:tc>
          <w:tcPr>
            <w:tcW w:w="9429" w:type="dxa"/>
            <w:gridSpan w:val="5"/>
            <w:shd w:val="clear" w:color="auto" w:fill="C4BC96" w:themeFill="background2" w:themeFillShade="BF"/>
            <w:vAlign w:val="center"/>
          </w:tcPr>
          <w:p w14:paraId="4D0213E0" w14:textId="77777777" w:rsidR="00841A66" w:rsidRPr="00841A66" w:rsidRDefault="00841A66" w:rsidP="00755AE8">
            <w:pPr>
              <w:jc w:val="center"/>
              <w:rPr>
                <w:rFonts w:asciiTheme="minorHAnsi" w:hAnsiTheme="minorHAnsi" w:cstheme="minorHAnsi"/>
                <w:b/>
                <w:bCs/>
                <w:sz w:val="22"/>
                <w:szCs w:val="22"/>
              </w:rPr>
            </w:pPr>
            <w:r w:rsidRPr="00841A66">
              <w:rPr>
                <w:rFonts w:asciiTheme="minorHAnsi" w:hAnsiTheme="minorHAnsi" w:cstheme="minorHAnsi"/>
                <w:b/>
                <w:bCs/>
                <w:sz w:val="22"/>
                <w:szCs w:val="22"/>
              </w:rPr>
              <w:t>CROSS-DISCIPLINARY ELECTIVE COURSES</w:t>
            </w:r>
          </w:p>
          <w:p w14:paraId="5183956B" w14:textId="63C14939" w:rsidR="00841A66" w:rsidRDefault="00841A66" w:rsidP="00755AE8">
            <w:pPr>
              <w:jc w:val="center"/>
              <w:rPr>
                <w:sz w:val="22"/>
                <w:szCs w:val="22"/>
              </w:rPr>
            </w:pPr>
            <w:r w:rsidRPr="00841A66">
              <w:rPr>
                <w:rFonts w:asciiTheme="minorHAnsi" w:hAnsiTheme="minorHAnsi" w:cstheme="minorHAnsi"/>
                <w:b/>
                <w:bCs/>
                <w:color w:val="FF0000"/>
                <w:sz w:val="22"/>
                <w:szCs w:val="22"/>
              </w:rPr>
              <w:t>One half course (3 units) selected form approved cross-disciplinary elective list</w:t>
            </w:r>
          </w:p>
        </w:tc>
      </w:tr>
      <w:tr w:rsidR="00755AE8" w:rsidRPr="000A4B97" w14:paraId="4BB27756" w14:textId="77777777" w:rsidTr="00755AE8">
        <w:trPr>
          <w:trHeight w:val="397"/>
          <w:jc w:val="center"/>
        </w:trPr>
        <w:tc>
          <w:tcPr>
            <w:tcW w:w="4093" w:type="dxa"/>
            <w:vAlign w:val="center"/>
          </w:tcPr>
          <w:p w14:paraId="6E2ADDE3" w14:textId="77777777" w:rsidR="00755AE8" w:rsidRDefault="00755AE8" w:rsidP="00755AE8">
            <w:pPr>
              <w:jc w:val="center"/>
              <w:rPr>
                <w:sz w:val="22"/>
                <w:szCs w:val="22"/>
              </w:rPr>
            </w:pPr>
          </w:p>
        </w:tc>
        <w:tc>
          <w:tcPr>
            <w:tcW w:w="1663" w:type="dxa"/>
            <w:vAlign w:val="center"/>
          </w:tcPr>
          <w:p w14:paraId="7D8F346A" w14:textId="77777777" w:rsidR="00755AE8" w:rsidRDefault="00755AE8" w:rsidP="00755AE8">
            <w:pPr>
              <w:jc w:val="center"/>
              <w:rPr>
                <w:sz w:val="22"/>
                <w:szCs w:val="22"/>
              </w:rPr>
            </w:pPr>
          </w:p>
        </w:tc>
        <w:tc>
          <w:tcPr>
            <w:tcW w:w="1169" w:type="dxa"/>
            <w:vAlign w:val="center"/>
          </w:tcPr>
          <w:p w14:paraId="79DAB686" w14:textId="77777777" w:rsidR="00755AE8" w:rsidRDefault="00755AE8" w:rsidP="00755AE8">
            <w:pPr>
              <w:jc w:val="center"/>
              <w:rPr>
                <w:sz w:val="22"/>
                <w:szCs w:val="22"/>
              </w:rPr>
            </w:pPr>
          </w:p>
        </w:tc>
        <w:tc>
          <w:tcPr>
            <w:tcW w:w="1252" w:type="dxa"/>
            <w:vAlign w:val="center"/>
          </w:tcPr>
          <w:p w14:paraId="37F0A7D9" w14:textId="77777777" w:rsidR="00755AE8" w:rsidRDefault="00755AE8" w:rsidP="00755AE8">
            <w:pPr>
              <w:jc w:val="center"/>
              <w:rPr>
                <w:sz w:val="22"/>
                <w:szCs w:val="22"/>
              </w:rPr>
            </w:pPr>
          </w:p>
        </w:tc>
        <w:tc>
          <w:tcPr>
            <w:tcW w:w="1252" w:type="dxa"/>
            <w:vAlign w:val="center"/>
          </w:tcPr>
          <w:p w14:paraId="569921CC" w14:textId="3069F0C3" w:rsidR="00755AE8" w:rsidRDefault="00755AE8" w:rsidP="00755AE8">
            <w:pPr>
              <w:jc w:val="center"/>
              <w:rPr>
                <w:sz w:val="22"/>
                <w:szCs w:val="22"/>
              </w:rPr>
            </w:pPr>
          </w:p>
        </w:tc>
      </w:tr>
      <w:tr w:rsidR="006B4FD5" w:rsidRPr="000A4B97" w14:paraId="0CC56B5B" w14:textId="77777777" w:rsidTr="006B4FD5">
        <w:trPr>
          <w:trHeight w:val="397"/>
          <w:jc w:val="center"/>
        </w:trPr>
        <w:tc>
          <w:tcPr>
            <w:tcW w:w="9429" w:type="dxa"/>
            <w:gridSpan w:val="5"/>
            <w:shd w:val="clear" w:color="auto" w:fill="C4BC96" w:themeFill="background2" w:themeFillShade="BF"/>
            <w:vAlign w:val="center"/>
          </w:tcPr>
          <w:p w14:paraId="27C1C651" w14:textId="77777777" w:rsidR="006B4FD5" w:rsidRDefault="006B4FD5" w:rsidP="006B4FD5">
            <w:pPr>
              <w:jc w:val="center"/>
              <w:rPr>
                <w:b/>
                <w:bCs/>
              </w:rPr>
            </w:pPr>
            <w:r w:rsidRPr="006C6842">
              <w:rPr>
                <w:b/>
                <w:bCs/>
              </w:rPr>
              <w:t>“P</w:t>
            </w:r>
            <w:r>
              <w:rPr>
                <w:b/>
                <w:bCs/>
              </w:rPr>
              <w:t>LACEHOLDER</w:t>
            </w:r>
            <w:r w:rsidRPr="006C6842">
              <w:rPr>
                <w:b/>
                <w:bCs/>
              </w:rPr>
              <w:t>” C</w:t>
            </w:r>
            <w:r>
              <w:rPr>
                <w:b/>
                <w:bCs/>
              </w:rPr>
              <w:t>OURSE</w:t>
            </w:r>
          </w:p>
          <w:p w14:paraId="22F78566" w14:textId="4FE1C8DF" w:rsidR="006B4FD5" w:rsidRDefault="006B4FD5" w:rsidP="00755AE8">
            <w:pPr>
              <w:jc w:val="center"/>
              <w:rPr>
                <w:sz w:val="22"/>
                <w:szCs w:val="22"/>
              </w:rPr>
            </w:pPr>
            <w:r>
              <w:rPr>
                <w:b/>
                <w:bCs/>
                <w:color w:val="FF0000"/>
              </w:rPr>
              <w:t>Add the course below if you are not taking any other courses during a term (</w:t>
            </w:r>
            <w:proofErr w:type="gramStart"/>
            <w:r>
              <w:rPr>
                <w:b/>
                <w:bCs/>
                <w:color w:val="FF0000"/>
              </w:rPr>
              <w:t>i.e.</w:t>
            </w:r>
            <w:proofErr w:type="gramEnd"/>
            <w:r>
              <w:rPr>
                <w:b/>
                <w:bCs/>
                <w:color w:val="FF0000"/>
              </w:rPr>
              <w:t xml:space="preserve"> taking a break from studies)</w:t>
            </w:r>
          </w:p>
        </w:tc>
      </w:tr>
      <w:tr w:rsidR="006B4FD5" w:rsidRPr="000A4B97" w14:paraId="778B4EFA" w14:textId="77777777" w:rsidTr="00755AE8">
        <w:trPr>
          <w:trHeight w:val="397"/>
          <w:jc w:val="center"/>
        </w:trPr>
        <w:tc>
          <w:tcPr>
            <w:tcW w:w="4093" w:type="dxa"/>
            <w:vAlign w:val="center"/>
          </w:tcPr>
          <w:p w14:paraId="59A3CC87" w14:textId="155DE695" w:rsidR="006B4FD5" w:rsidRPr="008D0B67" w:rsidRDefault="006B4FD5" w:rsidP="00755AE8">
            <w:pPr>
              <w:jc w:val="center"/>
              <w:rPr>
                <w:rFonts w:asciiTheme="minorHAnsi" w:hAnsiTheme="minorHAnsi" w:cstheme="minorHAnsi"/>
                <w:sz w:val="22"/>
                <w:szCs w:val="22"/>
              </w:rPr>
            </w:pPr>
            <w:r w:rsidRPr="008D0B67">
              <w:rPr>
                <w:rFonts w:asciiTheme="minorHAnsi" w:hAnsiTheme="minorHAnsi" w:cstheme="minorHAnsi"/>
                <w:sz w:val="22"/>
                <w:szCs w:val="22"/>
              </w:rPr>
              <w:t>Research/Writing</w:t>
            </w:r>
          </w:p>
        </w:tc>
        <w:tc>
          <w:tcPr>
            <w:tcW w:w="1663" w:type="dxa"/>
            <w:vAlign w:val="center"/>
          </w:tcPr>
          <w:p w14:paraId="7BEA3D77" w14:textId="65453975" w:rsidR="006B4FD5" w:rsidRPr="008D0B67" w:rsidRDefault="006B4FD5" w:rsidP="00755AE8">
            <w:pPr>
              <w:jc w:val="center"/>
              <w:rPr>
                <w:rFonts w:asciiTheme="minorHAnsi" w:hAnsiTheme="minorHAnsi" w:cstheme="minorHAnsi"/>
                <w:sz w:val="22"/>
                <w:szCs w:val="22"/>
              </w:rPr>
            </w:pPr>
            <w:r w:rsidRPr="008D0B67">
              <w:rPr>
                <w:rFonts w:asciiTheme="minorHAnsi" w:hAnsiTheme="minorHAnsi" w:cstheme="minorHAnsi"/>
                <w:sz w:val="22"/>
                <w:szCs w:val="22"/>
              </w:rPr>
              <w:t>SGS 711</w:t>
            </w:r>
          </w:p>
        </w:tc>
        <w:tc>
          <w:tcPr>
            <w:tcW w:w="1169" w:type="dxa"/>
            <w:vAlign w:val="center"/>
          </w:tcPr>
          <w:p w14:paraId="64450A0B" w14:textId="77777777" w:rsidR="006B4FD5" w:rsidRPr="008D0B67" w:rsidRDefault="006B4FD5" w:rsidP="00755AE8">
            <w:pPr>
              <w:jc w:val="center"/>
              <w:rPr>
                <w:rFonts w:asciiTheme="minorHAnsi" w:hAnsiTheme="minorHAnsi" w:cstheme="minorHAnsi"/>
                <w:sz w:val="22"/>
                <w:szCs w:val="22"/>
              </w:rPr>
            </w:pPr>
          </w:p>
        </w:tc>
        <w:tc>
          <w:tcPr>
            <w:tcW w:w="1252" w:type="dxa"/>
            <w:vAlign w:val="center"/>
          </w:tcPr>
          <w:p w14:paraId="479F461A" w14:textId="179BB076" w:rsidR="006B4FD5" w:rsidRPr="008D0B67" w:rsidRDefault="008D0B67" w:rsidP="00755AE8">
            <w:pPr>
              <w:jc w:val="center"/>
              <w:rPr>
                <w:rFonts w:asciiTheme="minorHAnsi" w:hAnsiTheme="minorHAnsi" w:cstheme="minorHAnsi"/>
                <w:sz w:val="22"/>
                <w:szCs w:val="22"/>
              </w:rPr>
            </w:pPr>
            <w:r w:rsidRPr="008D0B67">
              <w:rPr>
                <w:rFonts w:asciiTheme="minorHAnsi" w:hAnsiTheme="minorHAnsi" w:cstheme="minorHAnsi"/>
                <w:sz w:val="22"/>
                <w:szCs w:val="22"/>
              </w:rPr>
              <w:t>0</w:t>
            </w:r>
          </w:p>
        </w:tc>
        <w:tc>
          <w:tcPr>
            <w:tcW w:w="1252" w:type="dxa"/>
            <w:vAlign w:val="center"/>
          </w:tcPr>
          <w:p w14:paraId="445121D2" w14:textId="77777777" w:rsidR="006B4FD5" w:rsidRDefault="006B4FD5" w:rsidP="00755AE8">
            <w:pPr>
              <w:jc w:val="center"/>
              <w:rPr>
                <w:sz w:val="22"/>
                <w:szCs w:val="22"/>
              </w:rPr>
            </w:pPr>
          </w:p>
        </w:tc>
      </w:tr>
      <w:tr w:rsidR="00452DDF" w:rsidRPr="000A4B97" w14:paraId="406DD010" w14:textId="77777777" w:rsidTr="00F61659">
        <w:trPr>
          <w:gridAfter w:val="1"/>
          <w:wAfter w:w="1252" w:type="dxa"/>
          <w:trHeight w:val="397"/>
          <w:jc w:val="center"/>
        </w:trPr>
        <w:tc>
          <w:tcPr>
            <w:tcW w:w="6925" w:type="dxa"/>
            <w:gridSpan w:val="3"/>
            <w:vAlign w:val="center"/>
          </w:tcPr>
          <w:p w14:paraId="1AE82D15" w14:textId="77777777" w:rsidR="00452DDF" w:rsidRPr="00786E98" w:rsidRDefault="00452DDF" w:rsidP="00452DDF">
            <w:pPr>
              <w:jc w:val="center"/>
              <w:rPr>
                <w:rFonts w:asciiTheme="minorHAnsi" w:hAnsiTheme="minorHAnsi" w:cstheme="minorHAnsi"/>
                <w:b/>
                <w:bCs/>
              </w:rPr>
            </w:pPr>
            <w:r w:rsidRPr="00786E98">
              <w:rPr>
                <w:rFonts w:asciiTheme="minorHAnsi" w:hAnsiTheme="minorHAnsi" w:cstheme="minorHAnsi"/>
                <w:b/>
                <w:bCs/>
              </w:rPr>
              <w:t>TOTAL UNITS</w:t>
            </w:r>
          </w:p>
          <w:p w14:paraId="48912196" w14:textId="581644E9" w:rsidR="00452DDF" w:rsidRPr="007D3871" w:rsidRDefault="00452DDF" w:rsidP="00452DDF">
            <w:pPr>
              <w:jc w:val="center"/>
            </w:pPr>
            <w:r w:rsidRPr="007D3871">
              <w:rPr>
                <w:rFonts w:asciiTheme="minorHAnsi" w:hAnsiTheme="minorHAnsi" w:cstheme="minorHAnsi"/>
                <w:b/>
                <w:bCs/>
                <w:color w:val="FF0000"/>
              </w:rPr>
              <w:t xml:space="preserve">Sum up the total units you have added (do if you are taking the Project Pathway, the two project courses.)  </w:t>
            </w:r>
            <w:r w:rsidRPr="007D3871">
              <w:rPr>
                <w:rFonts w:asciiTheme="minorHAnsi" w:hAnsiTheme="minorHAnsi" w:cstheme="minorHAnsi"/>
                <w:b/>
                <w:bCs/>
                <w:color w:val="FF0000"/>
              </w:rPr>
              <w:br/>
            </w:r>
            <w:r w:rsidRPr="007D3871">
              <w:rPr>
                <w:rFonts w:asciiTheme="minorHAnsi" w:hAnsiTheme="minorHAnsi" w:cstheme="minorHAnsi"/>
                <w:b/>
                <w:bCs/>
                <w:color w:val="FF0000"/>
                <w:highlight w:val="yellow"/>
              </w:rPr>
              <w:t>30 units are required to graduate</w:t>
            </w:r>
            <w:r w:rsidRPr="007D3871">
              <w:rPr>
                <w:rFonts w:asciiTheme="minorHAnsi" w:hAnsiTheme="minorHAnsi" w:cstheme="minorHAnsi"/>
                <w:b/>
                <w:bCs/>
                <w:color w:val="FF0000"/>
              </w:rPr>
              <w:t>.  You can take more, but that will increase your tuition.</w:t>
            </w:r>
          </w:p>
        </w:tc>
        <w:tc>
          <w:tcPr>
            <w:tcW w:w="1252" w:type="dxa"/>
            <w:vAlign w:val="center"/>
          </w:tcPr>
          <w:p w14:paraId="02C24353" w14:textId="77777777" w:rsidR="00452DDF" w:rsidRDefault="00452DDF" w:rsidP="00452DDF">
            <w:pPr>
              <w:jc w:val="center"/>
              <w:rPr>
                <w:sz w:val="22"/>
                <w:szCs w:val="22"/>
              </w:rPr>
            </w:pPr>
          </w:p>
        </w:tc>
      </w:tr>
    </w:tbl>
    <w:p w14:paraId="0D3B7D89" w14:textId="77777777" w:rsidR="00804353" w:rsidRDefault="00804353" w:rsidP="00804353">
      <w:pPr>
        <w:ind w:right="27"/>
        <w:jc w:val="both"/>
        <w:rPr>
          <w:sz w:val="22"/>
          <w:szCs w:val="22"/>
        </w:rPr>
      </w:pPr>
    </w:p>
    <w:p w14:paraId="3E4BAD3D" w14:textId="239AFF19" w:rsidR="00804353" w:rsidRPr="009F5335" w:rsidRDefault="00804353" w:rsidP="00804353">
      <w:pPr>
        <w:ind w:right="27"/>
        <w:jc w:val="both"/>
      </w:pPr>
      <w:r w:rsidRPr="005A4259">
        <w:rPr>
          <w:sz w:val="22"/>
          <w:szCs w:val="22"/>
          <w:highlight w:val="yellow"/>
        </w:rPr>
        <w:t>*</w:t>
      </w:r>
      <w:r w:rsidRPr="009F5335">
        <w:rPr>
          <w:highlight w:val="yellow"/>
        </w:rPr>
        <w:t>SGS 7</w:t>
      </w:r>
      <w:r w:rsidR="00050049" w:rsidRPr="009F5335">
        <w:rPr>
          <w:highlight w:val="yellow"/>
        </w:rPr>
        <w:t>11</w:t>
      </w:r>
      <w:r w:rsidRPr="009F5335">
        <w:rPr>
          <w:highlight w:val="yellow"/>
        </w:rPr>
        <w:t xml:space="preserve"> must be added when the student is not enrolled in any courses for the term.</w:t>
      </w:r>
      <w:r w:rsidRPr="009F5335">
        <w:t xml:space="preserve">  </w:t>
      </w:r>
    </w:p>
    <w:p w14:paraId="7841C709" w14:textId="77777777" w:rsidR="00804353" w:rsidRPr="001062A5" w:rsidRDefault="00804353" w:rsidP="00804353">
      <w:pPr>
        <w:rPr>
          <w:sz w:val="22"/>
          <w:szCs w:val="22"/>
        </w:rPr>
      </w:pPr>
    </w:p>
    <w:p w14:paraId="0E7DA839" w14:textId="184C11A9" w:rsidR="00804353" w:rsidRPr="002A09D5" w:rsidRDefault="00804353" w:rsidP="00804353">
      <w:pPr>
        <w:ind w:right="27"/>
        <w:jc w:val="both"/>
      </w:pPr>
      <w:r w:rsidRPr="00B70695">
        <w:t xml:space="preserve">Graduate students must register for courses online via </w:t>
      </w:r>
      <w:r>
        <w:t>Mosaic</w:t>
      </w:r>
      <w:r w:rsidRPr="00B70695">
        <w:t xml:space="preserve">. </w:t>
      </w:r>
      <w:r w:rsidRPr="00B70695">
        <w:rPr>
          <w:b/>
          <w:bCs/>
        </w:rPr>
        <w:t xml:space="preserve">Students must consult with </w:t>
      </w:r>
      <w:r>
        <w:rPr>
          <w:b/>
          <w:bCs/>
        </w:rPr>
        <w:t xml:space="preserve">a </w:t>
      </w:r>
      <w:r w:rsidR="002A09D5">
        <w:rPr>
          <w:b/>
          <w:bCs/>
        </w:rPr>
        <w:t xml:space="preserve">Program Advisor </w:t>
      </w:r>
      <w:r w:rsidRPr="00B70695">
        <w:rPr>
          <w:b/>
          <w:bCs/>
        </w:rPr>
        <w:t>regarding course selection</w:t>
      </w:r>
      <w:r w:rsidRPr="00B70695">
        <w:t>. It is the responsibility of the student to ensure that th</w:t>
      </w:r>
      <w:r w:rsidRPr="002A09D5">
        <w:t xml:space="preserve">e courses meet the program requirements, and that their course selections are recorded correctly on Mosaic. Any addition or deletion of courses should be approved by the faculty member.  </w:t>
      </w:r>
      <w:r w:rsidR="002A09D5" w:rsidRPr="002A09D5">
        <w:t xml:space="preserve">Once an agreement is reached with the Program Advisor, </w:t>
      </w:r>
      <w:r w:rsidR="002A09D5" w:rsidRPr="002A09D5">
        <w:rPr>
          <w:b/>
        </w:rPr>
        <w:t xml:space="preserve">students must upload this document to </w:t>
      </w:r>
      <w:hyperlink r:id="rId12" w:history="1">
        <w:r w:rsidR="002A09D5" w:rsidRPr="00A13927">
          <w:rPr>
            <w:rStyle w:val="Hyperlink"/>
            <w:rFonts w:cs="Arial"/>
            <w:b/>
            <w:highlight w:val="yellow"/>
          </w:rPr>
          <w:t>this link</w:t>
        </w:r>
      </w:hyperlink>
      <w:r w:rsidR="002A09D5" w:rsidRPr="002A09D5">
        <w:t xml:space="preserve"> and department staff will gather the faculty member’s signature.</w:t>
      </w:r>
    </w:p>
    <w:p w14:paraId="05AB413E" w14:textId="77777777" w:rsidR="00804353" w:rsidRPr="002A09D5" w:rsidRDefault="00804353" w:rsidP="00804353"/>
    <w:p w14:paraId="4A4E6202" w14:textId="77777777" w:rsidR="009F5335" w:rsidRDefault="009F5335" w:rsidP="00804353">
      <w:pPr>
        <w:ind w:firstLine="709"/>
      </w:pPr>
    </w:p>
    <w:p w14:paraId="15F29349" w14:textId="05A29C2F" w:rsidR="00804353" w:rsidRDefault="00804353" w:rsidP="00804353">
      <w:pPr>
        <w:ind w:firstLine="709"/>
      </w:pPr>
      <w:r w:rsidRPr="00B70695">
        <w:t>I approve these course selections</w:t>
      </w:r>
    </w:p>
    <w:p w14:paraId="32D93CDF" w14:textId="77777777" w:rsidR="007D3871" w:rsidRPr="00B70695" w:rsidRDefault="007D3871" w:rsidP="00804353">
      <w:pPr>
        <w:ind w:firstLine="709"/>
      </w:pPr>
    </w:p>
    <w:p w14:paraId="5D0B32C4" w14:textId="4F095F93" w:rsidR="00804353" w:rsidRDefault="00804353" w:rsidP="00804353">
      <w:pPr>
        <w:ind w:firstLine="709"/>
      </w:pPr>
      <w:r w:rsidRPr="00B70695">
        <w:tab/>
      </w:r>
      <w:r w:rsidRPr="00B70695">
        <w:tab/>
      </w:r>
    </w:p>
    <w:p w14:paraId="335797FF" w14:textId="426EDEAA" w:rsidR="00B2794D" w:rsidRPr="00B70695" w:rsidRDefault="00804353" w:rsidP="00B2794D">
      <w:pPr>
        <w:ind w:firstLine="709"/>
      </w:pPr>
      <w:r w:rsidRPr="00B70695">
        <w:t>________________________________</w:t>
      </w:r>
      <w:r w:rsidRPr="00B70695">
        <w:tab/>
      </w:r>
      <w:r w:rsidRPr="00B70695">
        <w:tab/>
      </w:r>
      <w:r w:rsidRPr="00B70695">
        <w:tab/>
        <w:t>________________________</w:t>
      </w:r>
    </w:p>
    <w:p w14:paraId="5E61453A" w14:textId="1DB6DD8D" w:rsidR="00804353" w:rsidRDefault="002A09D5" w:rsidP="00804353">
      <w:pPr>
        <w:ind w:firstLine="720"/>
      </w:pPr>
      <w:r>
        <w:t>Program Advisor</w:t>
      </w:r>
      <w:r w:rsidR="00804353">
        <w:tab/>
      </w:r>
      <w:r w:rsidR="00804353" w:rsidRPr="00B70695">
        <w:tab/>
      </w:r>
      <w:r w:rsidR="00804353" w:rsidRPr="00B70695">
        <w:tab/>
      </w:r>
      <w:r w:rsidR="00804353" w:rsidRPr="00B70695">
        <w:tab/>
      </w:r>
      <w:r w:rsidR="00804353" w:rsidRPr="00B70695">
        <w:tab/>
        <w:t>Date</w:t>
      </w:r>
    </w:p>
    <w:p w14:paraId="102C4748" w14:textId="3260EF1C" w:rsidR="007D3534" w:rsidRDefault="007D3534" w:rsidP="009D062E">
      <w:pPr>
        <w:jc w:val="center"/>
        <w:outlineLvl w:val="0"/>
        <w:rPr>
          <w:b/>
          <w:bCs/>
        </w:rPr>
      </w:pPr>
    </w:p>
    <w:p w14:paraId="4BC1C65C" w14:textId="63E3924F" w:rsidR="00B2794D" w:rsidRDefault="00B2794D" w:rsidP="009D062E">
      <w:pPr>
        <w:jc w:val="center"/>
        <w:outlineLvl w:val="0"/>
        <w:rPr>
          <w:b/>
          <w:bCs/>
        </w:rPr>
      </w:pPr>
    </w:p>
    <w:p w14:paraId="2C70C734" w14:textId="7D96DBF2" w:rsidR="00B2794D" w:rsidRDefault="00B2794D" w:rsidP="009D062E">
      <w:pPr>
        <w:jc w:val="center"/>
        <w:outlineLvl w:val="0"/>
        <w:rPr>
          <w:b/>
          <w:bCs/>
        </w:rPr>
      </w:pPr>
    </w:p>
    <w:p w14:paraId="1F80CCC0" w14:textId="2B3BA2B7" w:rsidR="00B2794D" w:rsidRDefault="00B2794D" w:rsidP="009D062E">
      <w:pPr>
        <w:jc w:val="center"/>
        <w:outlineLvl w:val="0"/>
        <w:rPr>
          <w:b/>
          <w:bCs/>
        </w:rPr>
      </w:pPr>
    </w:p>
    <w:p w14:paraId="29DE0C77" w14:textId="4690FDBB" w:rsidR="00B2794D" w:rsidRDefault="00B2794D" w:rsidP="009D062E">
      <w:pPr>
        <w:jc w:val="center"/>
        <w:outlineLvl w:val="0"/>
        <w:rPr>
          <w:b/>
          <w:bCs/>
        </w:rPr>
      </w:pPr>
    </w:p>
    <w:p w14:paraId="4362DA3B" w14:textId="425AE778" w:rsidR="00B2794D" w:rsidRDefault="00B2794D" w:rsidP="009D062E">
      <w:pPr>
        <w:jc w:val="center"/>
        <w:outlineLvl w:val="0"/>
        <w:rPr>
          <w:b/>
          <w:bCs/>
        </w:rPr>
      </w:pPr>
    </w:p>
    <w:p w14:paraId="346EBEDC" w14:textId="179CD6B7" w:rsidR="00B2794D" w:rsidRDefault="00B2794D" w:rsidP="009D062E">
      <w:pPr>
        <w:jc w:val="center"/>
        <w:outlineLvl w:val="0"/>
        <w:rPr>
          <w:b/>
          <w:bCs/>
        </w:rPr>
      </w:pPr>
    </w:p>
    <w:p w14:paraId="76E5E752" w14:textId="6CE82182" w:rsidR="00B2794D" w:rsidRDefault="00B2794D" w:rsidP="009D062E">
      <w:pPr>
        <w:jc w:val="center"/>
        <w:outlineLvl w:val="0"/>
        <w:rPr>
          <w:b/>
          <w:bCs/>
        </w:rPr>
      </w:pPr>
    </w:p>
    <w:p w14:paraId="205A67A6" w14:textId="474702AD" w:rsidR="00B2794D" w:rsidRDefault="00B2794D" w:rsidP="009D062E">
      <w:pPr>
        <w:jc w:val="center"/>
        <w:outlineLvl w:val="0"/>
        <w:rPr>
          <w:b/>
          <w:bCs/>
        </w:rPr>
      </w:pPr>
    </w:p>
    <w:p w14:paraId="0A3E899B" w14:textId="1C31C239" w:rsidR="00B2794D" w:rsidRDefault="00B2794D" w:rsidP="009D062E">
      <w:pPr>
        <w:jc w:val="center"/>
        <w:outlineLvl w:val="0"/>
        <w:rPr>
          <w:b/>
          <w:bCs/>
        </w:rPr>
      </w:pPr>
    </w:p>
    <w:p w14:paraId="3BF4C00D" w14:textId="3778872B" w:rsidR="00B2794D" w:rsidRDefault="00B2794D" w:rsidP="009D062E">
      <w:pPr>
        <w:jc w:val="center"/>
        <w:outlineLvl w:val="0"/>
        <w:rPr>
          <w:b/>
          <w:bCs/>
        </w:rPr>
      </w:pPr>
    </w:p>
    <w:p w14:paraId="25E64B4C" w14:textId="0EE371D0" w:rsidR="00B2794D" w:rsidRDefault="00B2794D" w:rsidP="009D062E">
      <w:pPr>
        <w:jc w:val="center"/>
        <w:outlineLvl w:val="0"/>
        <w:rPr>
          <w:b/>
          <w:bCs/>
        </w:rPr>
      </w:pPr>
    </w:p>
    <w:p w14:paraId="4691EBD0" w14:textId="67106DB1" w:rsidR="00B2794D" w:rsidRDefault="00B2794D" w:rsidP="009D062E">
      <w:pPr>
        <w:jc w:val="center"/>
        <w:outlineLvl w:val="0"/>
        <w:rPr>
          <w:b/>
          <w:bCs/>
        </w:rPr>
      </w:pPr>
    </w:p>
    <w:p w14:paraId="7C4D050D" w14:textId="31C7B730" w:rsidR="00B2794D" w:rsidRDefault="00B2794D" w:rsidP="009D062E">
      <w:pPr>
        <w:jc w:val="center"/>
        <w:outlineLvl w:val="0"/>
        <w:rPr>
          <w:b/>
          <w:bCs/>
        </w:rPr>
      </w:pPr>
    </w:p>
    <w:p w14:paraId="55CB82D4" w14:textId="7B66E969" w:rsidR="00B2794D" w:rsidRDefault="00B2794D" w:rsidP="009D062E">
      <w:pPr>
        <w:jc w:val="center"/>
        <w:outlineLvl w:val="0"/>
        <w:rPr>
          <w:b/>
          <w:bCs/>
        </w:rPr>
      </w:pPr>
    </w:p>
    <w:p w14:paraId="36155EA6" w14:textId="6CDCE9BB" w:rsidR="00B2794D" w:rsidRDefault="00B2794D" w:rsidP="009D062E">
      <w:pPr>
        <w:jc w:val="center"/>
        <w:outlineLvl w:val="0"/>
        <w:rPr>
          <w:b/>
          <w:bCs/>
        </w:rPr>
      </w:pPr>
    </w:p>
    <w:p w14:paraId="71FFAC8F" w14:textId="788BCD14" w:rsidR="00B2794D" w:rsidRDefault="00B2794D" w:rsidP="009D062E">
      <w:pPr>
        <w:jc w:val="center"/>
        <w:outlineLvl w:val="0"/>
        <w:rPr>
          <w:b/>
          <w:bCs/>
        </w:rPr>
      </w:pPr>
    </w:p>
    <w:p w14:paraId="26475E18" w14:textId="1AF192DE" w:rsidR="00B2794D" w:rsidRDefault="00B2794D" w:rsidP="009D062E">
      <w:pPr>
        <w:jc w:val="center"/>
        <w:outlineLvl w:val="0"/>
        <w:rPr>
          <w:b/>
          <w:bCs/>
        </w:rPr>
      </w:pPr>
    </w:p>
    <w:p w14:paraId="409C0173" w14:textId="3BF07876" w:rsidR="00B2794D" w:rsidRDefault="00B2794D" w:rsidP="009D062E">
      <w:pPr>
        <w:jc w:val="center"/>
        <w:outlineLvl w:val="0"/>
        <w:rPr>
          <w:b/>
          <w:bCs/>
        </w:rPr>
      </w:pPr>
    </w:p>
    <w:p w14:paraId="134A1EFC" w14:textId="1D937467" w:rsidR="00B2794D" w:rsidRDefault="00B2794D" w:rsidP="009D062E">
      <w:pPr>
        <w:jc w:val="center"/>
        <w:outlineLvl w:val="0"/>
        <w:rPr>
          <w:b/>
          <w:bCs/>
        </w:rPr>
      </w:pPr>
    </w:p>
    <w:p w14:paraId="3CE55881" w14:textId="45811279" w:rsidR="00B2794D" w:rsidRDefault="00B2794D" w:rsidP="009D062E">
      <w:pPr>
        <w:jc w:val="center"/>
        <w:outlineLvl w:val="0"/>
        <w:rPr>
          <w:b/>
          <w:bCs/>
        </w:rPr>
      </w:pPr>
    </w:p>
    <w:p w14:paraId="03AE7BFC" w14:textId="57D725B9" w:rsidR="00B2794D" w:rsidRDefault="00B2794D" w:rsidP="009D062E">
      <w:pPr>
        <w:jc w:val="center"/>
        <w:outlineLvl w:val="0"/>
        <w:rPr>
          <w:b/>
          <w:bCs/>
        </w:rPr>
      </w:pPr>
    </w:p>
    <w:p w14:paraId="73CF065E" w14:textId="68342E05" w:rsidR="00B2794D" w:rsidRDefault="00B2794D" w:rsidP="009D062E">
      <w:pPr>
        <w:jc w:val="center"/>
        <w:outlineLvl w:val="0"/>
        <w:rPr>
          <w:b/>
          <w:bCs/>
        </w:rPr>
      </w:pPr>
    </w:p>
    <w:p w14:paraId="34D668FB" w14:textId="208645FE" w:rsidR="00B2794D" w:rsidRDefault="00B2794D" w:rsidP="009D062E">
      <w:pPr>
        <w:jc w:val="center"/>
        <w:outlineLvl w:val="0"/>
        <w:rPr>
          <w:b/>
          <w:bCs/>
        </w:rPr>
      </w:pPr>
    </w:p>
    <w:p w14:paraId="5A37EED3" w14:textId="2ED1EE6B" w:rsidR="00B2794D" w:rsidRDefault="00B2794D" w:rsidP="009D062E">
      <w:pPr>
        <w:jc w:val="center"/>
        <w:outlineLvl w:val="0"/>
        <w:rPr>
          <w:b/>
          <w:bCs/>
        </w:rPr>
      </w:pPr>
    </w:p>
    <w:p w14:paraId="46B44993" w14:textId="0D7769EB" w:rsidR="00B2794D" w:rsidRDefault="00B2794D" w:rsidP="009D062E">
      <w:pPr>
        <w:jc w:val="center"/>
        <w:outlineLvl w:val="0"/>
        <w:rPr>
          <w:b/>
          <w:bCs/>
        </w:rPr>
      </w:pPr>
    </w:p>
    <w:p w14:paraId="392703DC" w14:textId="28CBDE33" w:rsidR="00B2794D" w:rsidRDefault="00B2794D" w:rsidP="009D062E">
      <w:pPr>
        <w:jc w:val="center"/>
        <w:outlineLvl w:val="0"/>
        <w:rPr>
          <w:b/>
          <w:bCs/>
        </w:rPr>
      </w:pPr>
    </w:p>
    <w:p w14:paraId="301804BF" w14:textId="247AF266" w:rsidR="00B2794D" w:rsidRDefault="00B2794D" w:rsidP="009D062E">
      <w:pPr>
        <w:jc w:val="center"/>
        <w:outlineLvl w:val="0"/>
        <w:rPr>
          <w:b/>
          <w:bCs/>
        </w:rPr>
      </w:pPr>
    </w:p>
    <w:p w14:paraId="1BB1F2D2" w14:textId="14BD2BDF" w:rsidR="00B2794D" w:rsidRDefault="00B2794D" w:rsidP="009D062E">
      <w:pPr>
        <w:jc w:val="center"/>
        <w:outlineLvl w:val="0"/>
        <w:rPr>
          <w:b/>
          <w:bCs/>
        </w:rPr>
      </w:pPr>
    </w:p>
    <w:p w14:paraId="3848CBBA" w14:textId="5BBC5D82" w:rsidR="00B2794D" w:rsidRDefault="00B2794D" w:rsidP="009D062E">
      <w:pPr>
        <w:jc w:val="center"/>
        <w:outlineLvl w:val="0"/>
        <w:rPr>
          <w:b/>
          <w:bCs/>
        </w:rPr>
      </w:pPr>
    </w:p>
    <w:p w14:paraId="645C343E" w14:textId="404D1D91" w:rsidR="00B2794D" w:rsidRDefault="00B2794D" w:rsidP="009D062E">
      <w:pPr>
        <w:jc w:val="center"/>
        <w:outlineLvl w:val="0"/>
        <w:rPr>
          <w:b/>
          <w:bCs/>
        </w:rPr>
      </w:pPr>
    </w:p>
    <w:p w14:paraId="697424DB" w14:textId="27B6D5F4" w:rsidR="00B2794D" w:rsidRDefault="00B2794D" w:rsidP="009D062E">
      <w:pPr>
        <w:jc w:val="center"/>
        <w:outlineLvl w:val="0"/>
        <w:rPr>
          <w:b/>
          <w:bCs/>
        </w:rPr>
      </w:pPr>
    </w:p>
    <w:p w14:paraId="2C3AB6CD" w14:textId="6383A30C" w:rsidR="00B2794D" w:rsidRDefault="00B2794D" w:rsidP="009D062E">
      <w:pPr>
        <w:jc w:val="center"/>
        <w:outlineLvl w:val="0"/>
        <w:rPr>
          <w:b/>
          <w:bCs/>
        </w:rPr>
      </w:pPr>
    </w:p>
    <w:p w14:paraId="4C12F5A0" w14:textId="0E65D50B" w:rsidR="00B2794D" w:rsidRDefault="00B2794D" w:rsidP="009D062E">
      <w:pPr>
        <w:jc w:val="center"/>
        <w:outlineLvl w:val="0"/>
        <w:rPr>
          <w:b/>
          <w:bCs/>
        </w:rPr>
      </w:pPr>
    </w:p>
    <w:p w14:paraId="73AAB945" w14:textId="779287B2" w:rsidR="00B2794D" w:rsidRDefault="00B2794D" w:rsidP="009D062E">
      <w:pPr>
        <w:jc w:val="center"/>
        <w:outlineLvl w:val="0"/>
        <w:rPr>
          <w:b/>
          <w:bCs/>
        </w:rPr>
      </w:pPr>
    </w:p>
    <w:p w14:paraId="4B6CACC7" w14:textId="232D248A" w:rsidR="00B2794D" w:rsidRDefault="00B2794D" w:rsidP="009D062E">
      <w:pPr>
        <w:jc w:val="center"/>
        <w:outlineLvl w:val="0"/>
        <w:rPr>
          <w:b/>
          <w:bCs/>
        </w:rPr>
      </w:pPr>
    </w:p>
    <w:p w14:paraId="15DF783C" w14:textId="39144ED1" w:rsidR="00B2794D" w:rsidRDefault="00B2794D" w:rsidP="009D062E">
      <w:pPr>
        <w:jc w:val="center"/>
        <w:outlineLvl w:val="0"/>
        <w:rPr>
          <w:b/>
          <w:bCs/>
        </w:rPr>
      </w:pPr>
    </w:p>
    <w:p w14:paraId="5B208A88" w14:textId="0A6F5EBF" w:rsidR="00B2794D" w:rsidRDefault="00B2794D" w:rsidP="009D062E">
      <w:pPr>
        <w:jc w:val="center"/>
        <w:outlineLvl w:val="0"/>
        <w:rPr>
          <w:b/>
          <w:bCs/>
        </w:rPr>
      </w:pPr>
    </w:p>
    <w:p w14:paraId="6D9288F8" w14:textId="299D8C27" w:rsidR="00B2794D" w:rsidRDefault="00B2794D" w:rsidP="009D062E">
      <w:pPr>
        <w:jc w:val="center"/>
        <w:outlineLvl w:val="0"/>
        <w:rPr>
          <w:b/>
          <w:bCs/>
        </w:rPr>
      </w:pPr>
    </w:p>
    <w:p w14:paraId="1C1689F7" w14:textId="27B77B62" w:rsidR="00B2794D" w:rsidRDefault="00B2794D" w:rsidP="009D062E">
      <w:pPr>
        <w:jc w:val="center"/>
        <w:outlineLvl w:val="0"/>
        <w:rPr>
          <w:b/>
          <w:bCs/>
        </w:rPr>
      </w:pPr>
    </w:p>
    <w:p w14:paraId="45053059" w14:textId="731CA6B0" w:rsidR="00B2794D" w:rsidRDefault="00B2794D" w:rsidP="009D062E">
      <w:pPr>
        <w:jc w:val="center"/>
        <w:outlineLvl w:val="0"/>
        <w:rPr>
          <w:b/>
          <w:bCs/>
        </w:rPr>
      </w:pPr>
    </w:p>
    <w:p w14:paraId="2D339E68" w14:textId="3050C7FC" w:rsidR="00B2794D" w:rsidRDefault="00B2794D" w:rsidP="009D062E">
      <w:pPr>
        <w:jc w:val="center"/>
        <w:outlineLvl w:val="0"/>
        <w:rPr>
          <w:b/>
          <w:bCs/>
        </w:rPr>
      </w:pPr>
    </w:p>
    <w:p w14:paraId="2614DDF9" w14:textId="0994619E" w:rsidR="00B2794D" w:rsidRDefault="00B2794D" w:rsidP="009D062E">
      <w:pPr>
        <w:jc w:val="center"/>
        <w:outlineLvl w:val="0"/>
        <w:rPr>
          <w:b/>
          <w:bCs/>
        </w:rPr>
      </w:pPr>
    </w:p>
    <w:p w14:paraId="1C719ACE" w14:textId="4D4C9159" w:rsidR="00B2794D" w:rsidRDefault="00B2794D" w:rsidP="009D062E">
      <w:pPr>
        <w:jc w:val="center"/>
        <w:outlineLvl w:val="0"/>
        <w:rPr>
          <w:b/>
          <w:bCs/>
        </w:rPr>
      </w:pPr>
    </w:p>
    <w:p w14:paraId="0D70EC3C" w14:textId="402378A9" w:rsidR="00B2794D" w:rsidRDefault="00B2794D" w:rsidP="009D062E">
      <w:pPr>
        <w:jc w:val="center"/>
        <w:outlineLvl w:val="0"/>
        <w:rPr>
          <w:b/>
          <w:bCs/>
        </w:rPr>
      </w:pPr>
    </w:p>
    <w:p w14:paraId="2BD8D472" w14:textId="385AE637" w:rsidR="00B2794D" w:rsidRDefault="00B2794D" w:rsidP="009D062E">
      <w:pPr>
        <w:jc w:val="center"/>
        <w:outlineLvl w:val="0"/>
        <w:rPr>
          <w:b/>
          <w:bCs/>
        </w:rPr>
      </w:pPr>
    </w:p>
    <w:p w14:paraId="123EACCA" w14:textId="09778EF0" w:rsidR="00B2794D" w:rsidRDefault="00B2794D" w:rsidP="009D062E">
      <w:pPr>
        <w:jc w:val="center"/>
        <w:outlineLvl w:val="0"/>
        <w:rPr>
          <w:b/>
          <w:bCs/>
        </w:rPr>
      </w:pPr>
    </w:p>
    <w:p w14:paraId="4AB34097" w14:textId="77777777" w:rsidR="00B2794D" w:rsidRDefault="00B2794D" w:rsidP="009D062E">
      <w:pPr>
        <w:jc w:val="center"/>
        <w:outlineLvl w:val="0"/>
        <w:rPr>
          <w:b/>
          <w:bCs/>
        </w:rPr>
      </w:pPr>
    </w:p>
    <w:p w14:paraId="7E0D82B0" w14:textId="77777777" w:rsidR="009D062E" w:rsidRPr="00D502F2" w:rsidRDefault="009D062E" w:rsidP="009D062E">
      <w:pPr>
        <w:jc w:val="center"/>
        <w:outlineLvl w:val="0"/>
        <w:rPr>
          <w:b/>
          <w:bCs/>
          <w:sz w:val="24"/>
          <w:szCs w:val="24"/>
        </w:rPr>
      </w:pPr>
      <w:r w:rsidRPr="00D502F2">
        <w:rPr>
          <w:b/>
          <w:bCs/>
          <w:sz w:val="24"/>
          <w:szCs w:val="24"/>
        </w:rPr>
        <w:t>MASTER OF ENGINEERING AND PUBLIC POLICY</w:t>
      </w:r>
    </w:p>
    <w:p w14:paraId="675BA1EE" w14:textId="77777777" w:rsidR="009D062E" w:rsidRDefault="009D062E" w:rsidP="009D062E">
      <w:pPr>
        <w:rPr>
          <w:rFonts w:ascii="ArialMT" w:hAnsi="ArialMT" w:cs="ArialMT"/>
          <w:sz w:val="16"/>
          <w:szCs w:val="16"/>
        </w:rPr>
      </w:pPr>
    </w:p>
    <w:p w14:paraId="41601B60" w14:textId="59C1AB8F" w:rsidR="009D062E" w:rsidRPr="00D502F2" w:rsidRDefault="009D062E" w:rsidP="009D062E">
      <w:pPr>
        <w:outlineLvl w:val="0"/>
        <w:rPr>
          <w:b/>
          <w:bCs/>
          <w:sz w:val="24"/>
          <w:szCs w:val="24"/>
        </w:rPr>
      </w:pPr>
      <w:r w:rsidRPr="00D502F2">
        <w:rPr>
          <w:b/>
          <w:bCs/>
          <w:sz w:val="24"/>
          <w:szCs w:val="24"/>
        </w:rPr>
        <w:t>Curriculum</w:t>
      </w:r>
    </w:p>
    <w:p w14:paraId="1F070BA4" w14:textId="77777777" w:rsidR="009D062E" w:rsidRPr="00C05C65" w:rsidRDefault="009D062E" w:rsidP="009D062E">
      <w:pPr>
        <w:rPr>
          <w:b/>
          <w:bCs/>
        </w:rPr>
      </w:pPr>
    </w:p>
    <w:p w14:paraId="6C565D47" w14:textId="2E39C0AF" w:rsidR="009D062E" w:rsidRPr="00D502F2" w:rsidRDefault="009D062E" w:rsidP="009D062E">
      <w:pPr>
        <w:widowControl/>
        <w:jc w:val="both"/>
        <w:rPr>
          <w:lang w:val="en-US"/>
        </w:rPr>
      </w:pPr>
      <w:r w:rsidRPr="00D502F2">
        <w:rPr>
          <w:lang w:val="en-US"/>
        </w:rPr>
        <w:t xml:space="preserve">The curriculum has </w:t>
      </w:r>
      <w:r w:rsidR="007D3534" w:rsidRPr="00D502F2">
        <w:rPr>
          <w:lang w:val="en-US"/>
        </w:rPr>
        <w:t>the following</w:t>
      </w:r>
      <w:r w:rsidRPr="00D502F2">
        <w:rPr>
          <w:lang w:val="en-US"/>
        </w:rPr>
        <w:t xml:space="preserve"> main components:</w:t>
      </w:r>
    </w:p>
    <w:p w14:paraId="1D4185E4" w14:textId="5CE10486" w:rsidR="007D3534" w:rsidRPr="00D502F2" w:rsidRDefault="007D3534" w:rsidP="007D3534">
      <w:pPr>
        <w:widowControl/>
        <w:jc w:val="both"/>
        <w:rPr>
          <w:lang w:val="en-US"/>
        </w:rPr>
      </w:pPr>
      <w:r w:rsidRPr="00D502F2">
        <w:rPr>
          <w:lang w:val="en-US"/>
        </w:rPr>
        <w:t>1. Core courses that provide the content and methodological skills necessary for understanding and analyzing societal issues for which engineering and science can contribute to public policy solutions;</w:t>
      </w:r>
    </w:p>
    <w:p w14:paraId="75BA3811" w14:textId="50A0843C" w:rsidR="007D3534" w:rsidRPr="00D502F2" w:rsidRDefault="007D3534" w:rsidP="007D3534">
      <w:pPr>
        <w:widowControl/>
        <w:jc w:val="both"/>
        <w:rPr>
          <w:lang w:val="en-US"/>
        </w:rPr>
      </w:pPr>
      <w:r w:rsidRPr="00D502F2">
        <w:rPr>
          <w:lang w:val="en-US"/>
        </w:rPr>
        <w:t>2. Focus elective courses that allow students to deepen their knowledge of a range of engineering, science and social science applications;</w:t>
      </w:r>
    </w:p>
    <w:p w14:paraId="6877EE84" w14:textId="7B829D7F" w:rsidR="009D062E" w:rsidRPr="00D502F2" w:rsidRDefault="007D3534" w:rsidP="007D3534">
      <w:pPr>
        <w:widowControl/>
        <w:jc w:val="both"/>
        <w:rPr>
          <w:lang w:val="en-US"/>
        </w:rPr>
      </w:pPr>
      <w:r w:rsidRPr="00D502F2">
        <w:rPr>
          <w:lang w:val="en-US"/>
        </w:rPr>
        <w:t>3. The completion of a substantive research paper on a problem at the interface of engineering, science and public policy</w:t>
      </w:r>
    </w:p>
    <w:p w14:paraId="5C061CF6" w14:textId="77777777" w:rsidR="009D062E" w:rsidRPr="00C05C65" w:rsidRDefault="009D062E" w:rsidP="009D062E">
      <w:pPr>
        <w:jc w:val="both"/>
      </w:pPr>
    </w:p>
    <w:p w14:paraId="7191EF7E" w14:textId="77777777" w:rsidR="009D062E" w:rsidRPr="00D502F2" w:rsidRDefault="009D062E" w:rsidP="009D062E">
      <w:pPr>
        <w:widowControl/>
        <w:jc w:val="both"/>
        <w:rPr>
          <w:b/>
          <w:bCs/>
          <w:sz w:val="22"/>
          <w:szCs w:val="22"/>
          <w:lang w:val="en-US"/>
        </w:rPr>
      </w:pPr>
      <w:r w:rsidRPr="00D502F2">
        <w:rPr>
          <w:b/>
          <w:bCs/>
          <w:sz w:val="22"/>
          <w:szCs w:val="22"/>
          <w:lang w:val="en-US"/>
        </w:rPr>
        <w:t>Research Project - Inquiry/Thesis in Engineering and Public Policy</w:t>
      </w:r>
    </w:p>
    <w:p w14:paraId="069DA4B8" w14:textId="77777777" w:rsidR="009D062E" w:rsidRPr="00D502F2" w:rsidRDefault="009D062E" w:rsidP="009D062E">
      <w:pPr>
        <w:widowControl/>
        <w:jc w:val="both"/>
        <w:rPr>
          <w:lang w:val="en-US"/>
        </w:rPr>
      </w:pPr>
      <w:r w:rsidRPr="00D502F2">
        <w:rPr>
          <w:lang w:val="en-US"/>
        </w:rPr>
        <w:t xml:space="preserve">Students select a research topic at the interface of engineering, science and public policy which is of interest to them and carries out inquiry-driven research; completes a formal research paper and prepares to publish their results for broad dissemination.  </w:t>
      </w:r>
    </w:p>
    <w:p w14:paraId="68C4E8B4" w14:textId="77777777" w:rsidR="009D062E" w:rsidRPr="00D502F2" w:rsidRDefault="009D062E" w:rsidP="009D062E">
      <w:pPr>
        <w:widowControl/>
        <w:jc w:val="both"/>
        <w:rPr>
          <w:lang w:val="en-US"/>
        </w:rPr>
      </w:pPr>
    </w:p>
    <w:p w14:paraId="652034A1" w14:textId="77777777" w:rsidR="009D062E" w:rsidRPr="00D502F2" w:rsidRDefault="009D062E" w:rsidP="009D062E">
      <w:pPr>
        <w:widowControl/>
        <w:jc w:val="both"/>
        <w:rPr>
          <w:lang w:val="en-US"/>
        </w:rPr>
      </w:pPr>
      <w:r w:rsidRPr="00D502F2">
        <w:rPr>
          <w:lang w:val="en-US"/>
        </w:rPr>
        <w:t>Candidates for the MEPP degree will follow a program consisting of the following:</w:t>
      </w:r>
    </w:p>
    <w:p w14:paraId="1F8FEC44" w14:textId="77777777" w:rsidR="009D062E" w:rsidRPr="00C05C65" w:rsidRDefault="009D062E" w:rsidP="009D062E">
      <w:pPr>
        <w:widowControl/>
        <w:jc w:val="both"/>
        <w:rPr>
          <w:sz w:val="16"/>
          <w:szCs w:val="16"/>
          <w:lang w:val="en-US"/>
        </w:rPr>
      </w:pPr>
    </w:p>
    <w:p w14:paraId="6F67B621" w14:textId="77777777" w:rsidR="009D062E" w:rsidRPr="00D502F2" w:rsidRDefault="009D062E" w:rsidP="009D062E">
      <w:pPr>
        <w:widowControl/>
        <w:jc w:val="both"/>
        <w:rPr>
          <w:sz w:val="24"/>
          <w:szCs w:val="24"/>
          <w:lang w:val="en-US"/>
        </w:rPr>
      </w:pPr>
      <w:r w:rsidRPr="00D502F2">
        <w:rPr>
          <w:sz w:val="24"/>
          <w:szCs w:val="24"/>
        </w:rPr>
        <w:t>1. Required Courses</w:t>
      </w:r>
    </w:p>
    <w:p w14:paraId="78C3107D" w14:textId="77777777" w:rsidR="009D062E" w:rsidRPr="00C05C65" w:rsidRDefault="009D062E" w:rsidP="009D062E">
      <w:pPr>
        <w:jc w:val="both"/>
        <w:rPr>
          <w:sz w:val="16"/>
          <w:szCs w:val="16"/>
        </w:rPr>
      </w:pPr>
    </w:p>
    <w:p w14:paraId="6E5C7907" w14:textId="6D080D7B" w:rsidR="009D062E" w:rsidRPr="00D502F2" w:rsidRDefault="007D3871" w:rsidP="009D062E">
      <w:pPr>
        <w:jc w:val="both"/>
      </w:pPr>
      <w:r>
        <w:t>Six</w:t>
      </w:r>
      <w:r w:rsidR="009D062E" w:rsidRPr="00D502F2">
        <w:t xml:space="preserve"> half-courses</w:t>
      </w:r>
      <w:r w:rsidR="00076B4F" w:rsidRPr="00D502F2">
        <w:t xml:space="preserve"> </w:t>
      </w:r>
      <w:r w:rsidR="00076B4F" w:rsidRPr="00D502F2">
        <w:rPr>
          <w:b/>
        </w:rPr>
        <w:t>(</w:t>
      </w:r>
      <w:r>
        <w:rPr>
          <w:b/>
        </w:rPr>
        <w:t>18</w:t>
      </w:r>
      <w:r w:rsidR="00076B4F" w:rsidRPr="00D502F2">
        <w:rPr>
          <w:b/>
        </w:rPr>
        <w:t xml:space="preserve"> units)</w:t>
      </w:r>
      <w:r w:rsidR="009D062E" w:rsidRPr="00D502F2">
        <w:rPr>
          <w:b/>
        </w:rPr>
        <w:t>:</w:t>
      </w:r>
    </w:p>
    <w:p w14:paraId="6C9BF7DA" w14:textId="278D47ED" w:rsidR="009D062E" w:rsidRPr="00D502F2" w:rsidRDefault="009D062E" w:rsidP="009D062E">
      <w:pPr>
        <w:ind w:left="360"/>
        <w:jc w:val="both"/>
      </w:pPr>
      <w:r w:rsidRPr="00D502F2">
        <w:rPr>
          <w:b/>
          <w:bCs/>
        </w:rPr>
        <w:t xml:space="preserve">*701 </w:t>
      </w:r>
      <w:r w:rsidRPr="00D502F2">
        <w:t>/ Theory and Practice of Policy Analysis: Frameworks and Models</w:t>
      </w:r>
      <w:r w:rsidR="00076B4F" w:rsidRPr="00D502F2">
        <w:t xml:space="preserve"> (3 units)</w:t>
      </w:r>
    </w:p>
    <w:p w14:paraId="36805F35" w14:textId="1D30BF4B" w:rsidR="009D062E" w:rsidRPr="00D502F2" w:rsidRDefault="009D062E" w:rsidP="009D062E">
      <w:pPr>
        <w:ind w:left="360"/>
        <w:jc w:val="both"/>
      </w:pPr>
      <w:r w:rsidRPr="00D502F2">
        <w:rPr>
          <w:b/>
          <w:bCs/>
        </w:rPr>
        <w:t xml:space="preserve">*702 </w:t>
      </w:r>
      <w:r w:rsidRPr="00D502F2">
        <w:t>/ Systems Engineering and Public Policy</w:t>
      </w:r>
      <w:r w:rsidR="00076B4F" w:rsidRPr="00D502F2">
        <w:t xml:space="preserve"> (3 units)</w:t>
      </w:r>
    </w:p>
    <w:p w14:paraId="75D13537" w14:textId="6A9E280C" w:rsidR="009D062E" w:rsidRPr="00D502F2" w:rsidRDefault="009D062E" w:rsidP="009D062E">
      <w:pPr>
        <w:ind w:left="360"/>
        <w:jc w:val="both"/>
      </w:pPr>
      <w:r w:rsidRPr="00D502F2">
        <w:rPr>
          <w:b/>
          <w:bCs/>
        </w:rPr>
        <w:t xml:space="preserve">*709 / </w:t>
      </w:r>
      <w:r w:rsidRPr="00D502F2">
        <w:t>Emerging Issues, Technology and Public Policy</w:t>
      </w:r>
      <w:r w:rsidR="00076B4F" w:rsidRPr="00D502F2">
        <w:t xml:space="preserve"> (3 units)</w:t>
      </w:r>
    </w:p>
    <w:p w14:paraId="5F1C3E91" w14:textId="23E61CAE" w:rsidR="009D062E" w:rsidRPr="00F404B8" w:rsidRDefault="009D062E" w:rsidP="00F404B8">
      <w:pPr>
        <w:ind w:left="360"/>
        <w:jc w:val="both"/>
      </w:pPr>
      <w:r w:rsidRPr="00D502F2">
        <w:rPr>
          <w:b/>
          <w:bCs/>
        </w:rPr>
        <w:t xml:space="preserve">*773/ </w:t>
      </w:r>
      <w:r w:rsidRPr="00D502F2">
        <w:rPr>
          <w:bCs/>
        </w:rPr>
        <w:t xml:space="preserve">Leadership for Innovation </w:t>
      </w:r>
      <w:r w:rsidR="00547664" w:rsidRPr="00D502F2">
        <w:rPr>
          <w:bCs/>
        </w:rPr>
        <w:t>(3 units)</w:t>
      </w:r>
    </w:p>
    <w:p w14:paraId="1E3AB4E3" w14:textId="365A954F" w:rsidR="00076B4F" w:rsidRPr="00D502F2" w:rsidRDefault="005510BC" w:rsidP="009D062E">
      <w:pPr>
        <w:ind w:left="360"/>
        <w:jc w:val="both"/>
        <w:rPr>
          <w:bCs/>
        </w:rPr>
      </w:pPr>
      <w:r w:rsidRPr="00D502F2">
        <w:rPr>
          <w:b/>
          <w:bCs/>
        </w:rPr>
        <w:t xml:space="preserve">*704/ </w:t>
      </w:r>
      <w:r w:rsidRPr="00D502F2">
        <w:rPr>
          <w:bCs/>
        </w:rPr>
        <w:t>Public Policy Research Project</w:t>
      </w:r>
      <w:r w:rsidR="00076B4F" w:rsidRPr="00D502F2">
        <w:rPr>
          <w:bCs/>
        </w:rPr>
        <w:t xml:space="preserve">, Part I </w:t>
      </w:r>
      <w:r w:rsidR="00076B4F" w:rsidRPr="00D502F2">
        <w:t>(3 units)</w:t>
      </w:r>
    </w:p>
    <w:p w14:paraId="4AF90514" w14:textId="5276AE0A" w:rsidR="00076B4F" w:rsidRPr="00D502F2" w:rsidRDefault="00076B4F" w:rsidP="00076B4F">
      <w:pPr>
        <w:ind w:left="360"/>
        <w:jc w:val="both"/>
        <w:rPr>
          <w:bCs/>
        </w:rPr>
      </w:pPr>
      <w:r w:rsidRPr="00D502F2">
        <w:rPr>
          <w:b/>
          <w:bCs/>
        </w:rPr>
        <w:t xml:space="preserve">*704/ </w:t>
      </w:r>
      <w:r w:rsidRPr="00D502F2">
        <w:rPr>
          <w:bCs/>
        </w:rPr>
        <w:t xml:space="preserve">Public Policy Research Project, Part II </w:t>
      </w:r>
      <w:r w:rsidRPr="00D502F2">
        <w:t>(3 units)</w:t>
      </w:r>
    </w:p>
    <w:p w14:paraId="2648358C" w14:textId="77777777" w:rsidR="007D3534" w:rsidRPr="00D502F2" w:rsidRDefault="007D3534" w:rsidP="009D062E">
      <w:pPr>
        <w:ind w:left="360"/>
        <w:jc w:val="both"/>
      </w:pPr>
    </w:p>
    <w:p w14:paraId="3B3B0F55" w14:textId="65C48878" w:rsidR="007D3534" w:rsidRPr="00D502F2" w:rsidRDefault="007D3534" w:rsidP="009D062E">
      <w:pPr>
        <w:ind w:left="360"/>
        <w:jc w:val="both"/>
        <w:rPr>
          <w:b/>
        </w:rPr>
      </w:pPr>
      <w:r w:rsidRPr="00D502F2">
        <w:rPr>
          <w:b/>
        </w:rPr>
        <w:t xml:space="preserve">In </w:t>
      </w:r>
      <w:proofErr w:type="gramStart"/>
      <w:r w:rsidRPr="00D502F2">
        <w:rPr>
          <w:b/>
        </w:rPr>
        <w:t>addition</w:t>
      </w:r>
      <w:proofErr w:type="gramEnd"/>
      <w:r w:rsidRPr="00D502F2">
        <w:rPr>
          <w:b/>
        </w:rPr>
        <w:t xml:space="preserve"> students are required to take:</w:t>
      </w:r>
    </w:p>
    <w:p w14:paraId="1425A90F" w14:textId="4EFB4577" w:rsidR="007D3534" w:rsidRPr="00D502F2" w:rsidRDefault="007D3534" w:rsidP="007D3534">
      <w:pPr>
        <w:ind w:left="360"/>
        <w:jc w:val="both"/>
      </w:pPr>
      <w:r w:rsidRPr="00D502F2">
        <w:t>SEP 771 / W Booth School of Engineering Practice and Technolog</w:t>
      </w:r>
      <w:r w:rsidR="00486734" w:rsidRPr="00D502F2">
        <w:t>y</w:t>
      </w:r>
      <w:r w:rsidRPr="00D502F2">
        <w:t xml:space="preserve"> Practitioner's Forum Part I </w:t>
      </w:r>
      <w:r w:rsidR="00076B4F" w:rsidRPr="00D502F2">
        <w:t xml:space="preserve">(0 units - </w:t>
      </w:r>
      <w:r w:rsidRPr="00D502F2">
        <w:t>full-time students only)</w:t>
      </w:r>
    </w:p>
    <w:p w14:paraId="03D35A67" w14:textId="1C119C8D" w:rsidR="007D3534" w:rsidRPr="00D502F2" w:rsidRDefault="007D3534" w:rsidP="007D3534">
      <w:pPr>
        <w:ind w:left="360"/>
        <w:jc w:val="both"/>
      </w:pPr>
      <w:r w:rsidRPr="00D502F2">
        <w:t>SEP 771 / W Booth School of Engineering Practice and Technolog</w:t>
      </w:r>
      <w:r w:rsidR="00486734" w:rsidRPr="00D502F2">
        <w:t>y</w:t>
      </w:r>
      <w:r w:rsidRPr="00D502F2">
        <w:t xml:space="preserve"> Practitioner's Forum Part II (</w:t>
      </w:r>
      <w:r w:rsidR="00076B4F" w:rsidRPr="00D502F2">
        <w:t xml:space="preserve">0 units - </w:t>
      </w:r>
      <w:r w:rsidRPr="00D502F2">
        <w:t>full-time students only)</w:t>
      </w:r>
    </w:p>
    <w:p w14:paraId="59991D70" w14:textId="77777777" w:rsidR="009D062E" w:rsidRPr="00C05C65" w:rsidRDefault="009D062E" w:rsidP="009D062E">
      <w:pPr>
        <w:jc w:val="both"/>
        <w:rPr>
          <w:b/>
          <w:bCs/>
          <w:sz w:val="16"/>
          <w:szCs w:val="16"/>
        </w:rPr>
      </w:pPr>
    </w:p>
    <w:p w14:paraId="620B2694" w14:textId="77777777" w:rsidR="009D062E" w:rsidRPr="00D502F2" w:rsidRDefault="009D062E" w:rsidP="009D062E">
      <w:pPr>
        <w:jc w:val="both"/>
        <w:rPr>
          <w:sz w:val="24"/>
          <w:szCs w:val="24"/>
        </w:rPr>
      </w:pPr>
      <w:r w:rsidRPr="00D502F2">
        <w:rPr>
          <w:sz w:val="24"/>
          <w:szCs w:val="24"/>
        </w:rPr>
        <w:t>2. Focus Elective Courses</w:t>
      </w:r>
    </w:p>
    <w:p w14:paraId="60D3F440" w14:textId="77777777" w:rsidR="009D062E" w:rsidRPr="00C05C65" w:rsidRDefault="009D062E" w:rsidP="009D062E">
      <w:pPr>
        <w:jc w:val="both"/>
        <w:rPr>
          <w:sz w:val="16"/>
          <w:szCs w:val="16"/>
        </w:rPr>
      </w:pPr>
    </w:p>
    <w:p w14:paraId="3E4E1816" w14:textId="3557B621" w:rsidR="009D062E" w:rsidRPr="00D502F2" w:rsidRDefault="009D062E" w:rsidP="009D062E">
      <w:pPr>
        <w:widowControl/>
        <w:jc w:val="both"/>
        <w:rPr>
          <w:lang w:val="en-US"/>
        </w:rPr>
      </w:pPr>
      <w:r w:rsidRPr="00D502F2">
        <w:rPr>
          <w:lang w:val="en-US"/>
        </w:rPr>
        <w:t xml:space="preserve">Three half-courses </w:t>
      </w:r>
      <w:r w:rsidR="00076B4F" w:rsidRPr="00D502F2">
        <w:rPr>
          <w:b/>
          <w:lang w:val="en-US"/>
        </w:rPr>
        <w:t>(9 units)</w:t>
      </w:r>
      <w:r w:rsidR="00076B4F" w:rsidRPr="00D502F2">
        <w:rPr>
          <w:lang w:val="en-US"/>
        </w:rPr>
        <w:t xml:space="preserve"> </w:t>
      </w:r>
      <w:r w:rsidRPr="00D502F2">
        <w:rPr>
          <w:lang w:val="en-US"/>
        </w:rPr>
        <w:t>are required for electives. Students may select from the following options:</w:t>
      </w:r>
    </w:p>
    <w:p w14:paraId="54FEDFDA" w14:textId="77777777" w:rsidR="009D062E" w:rsidRPr="00D502F2" w:rsidRDefault="009D062E" w:rsidP="009D062E">
      <w:pPr>
        <w:widowControl/>
        <w:jc w:val="both"/>
        <w:rPr>
          <w:lang w:val="en-US"/>
        </w:rPr>
      </w:pPr>
    </w:p>
    <w:p w14:paraId="50DEA28F" w14:textId="77777777" w:rsidR="009D062E" w:rsidRPr="00D502F2" w:rsidRDefault="009D062E" w:rsidP="009D062E">
      <w:pPr>
        <w:widowControl/>
        <w:ind w:firstLine="720"/>
        <w:jc w:val="both"/>
        <w:rPr>
          <w:lang w:val="en-US"/>
        </w:rPr>
      </w:pPr>
      <w:r w:rsidRPr="00D502F2">
        <w:rPr>
          <w:b/>
          <w:bCs/>
          <w:lang w:val="en-US"/>
        </w:rPr>
        <w:t xml:space="preserve">*6I03 / </w:t>
      </w:r>
      <w:r w:rsidRPr="00D502F2">
        <w:rPr>
          <w:lang w:val="en-US"/>
        </w:rPr>
        <w:t>Sustainable Manufacturing Processes</w:t>
      </w:r>
    </w:p>
    <w:p w14:paraId="080F252A" w14:textId="77777777" w:rsidR="009D062E" w:rsidRPr="00D502F2" w:rsidRDefault="009D062E" w:rsidP="009D062E">
      <w:pPr>
        <w:widowControl/>
        <w:ind w:firstLine="720"/>
        <w:jc w:val="both"/>
        <w:rPr>
          <w:b/>
          <w:lang w:val="en-US"/>
        </w:rPr>
      </w:pPr>
      <w:r w:rsidRPr="00D502F2">
        <w:rPr>
          <w:b/>
          <w:lang w:val="en-US"/>
        </w:rPr>
        <w:t xml:space="preserve">*6X03/ </w:t>
      </w:r>
      <w:r w:rsidRPr="00D502F2">
        <w:rPr>
          <w:lang w:val="en-US"/>
        </w:rPr>
        <w:t>Livable Cities, The Built and Natural Environment</w:t>
      </w:r>
    </w:p>
    <w:p w14:paraId="5FBED38E" w14:textId="77777777" w:rsidR="009D062E" w:rsidRPr="00D502F2" w:rsidRDefault="009D062E" w:rsidP="009D062E">
      <w:pPr>
        <w:widowControl/>
        <w:ind w:firstLine="720"/>
        <w:jc w:val="both"/>
        <w:rPr>
          <w:lang w:val="en-US"/>
        </w:rPr>
      </w:pPr>
      <w:r w:rsidRPr="00D502F2">
        <w:rPr>
          <w:b/>
          <w:bCs/>
          <w:lang w:val="en-US"/>
        </w:rPr>
        <w:t xml:space="preserve">*705 </w:t>
      </w:r>
      <w:r w:rsidRPr="00D502F2">
        <w:rPr>
          <w:lang w:val="en-US"/>
        </w:rPr>
        <w:t>/ Green Engineering, Sustainability and Public Policy</w:t>
      </w:r>
    </w:p>
    <w:p w14:paraId="36C6CDAC" w14:textId="77777777" w:rsidR="009D062E" w:rsidRPr="00D502F2" w:rsidRDefault="009D062E" w:rsidP="009D062E">
      <w:pPr>
        <w:widowControl/>
        <w:ind w:firstLine="720"/>
        <w:jc w:val="both"/>
        <w:rPr>
          <w:lang w:val="en-US"/>
        </w:rPr>
      </w:pPr>
      <w:r w:rsidRPr="00D502F2">
        <w:rPr>
          <w:b/>
          <w:bCs/>
          <w:lang w:val="en-US"/>
        </w:rPr>
        <w:t xml:space="preserve">*706 </w:t>
      </w:r>
      <w:r w:rsidRPr="00D502F2">
        <w:rPr>
          <w:lang w:val="en-US"/>
        </w:rPr>
        <w:t>/ Energy and Public Policy</w:t>
      </w:r>
    </w:p>
    <w:p w14:paraId="6B7457CD" w14:textId="77777777" w:rsidR="009D062E" w:rsidRPr="00D502F2" w:rsidRDefault="009D062E" w:rsidP="009D062E">
      <w:pPr>
        <w:widowControl/>
        <w:ind w:firstLine="720"/>
        <w:jc w:val="both"/>
        <w:rPr>
          <w:lang w:val="en-US"/>
        </w:rPr>
      </w:pPr>
      <w:r w:rsidRPr="00D502F2">
        <w:rPr>
          <w:b/>
          <w:bCs/>
          <w:lang w:val="en-US"/>
        </w:rPr>
        <w:t xml:space="preserve">*708 / </w:t>
      </w:r>
      <w:r w:rsidRPr="00D502F2">
        <w:rPr>
          <w:lang w:val="en-US"/>
        </w:rPr>
        <w:t>Special Topics in Engineering and Public Policy</w:t>
      </w:r>
    </w:p>
    <w:p w14:paraId="69593BEC" w14:textId="4DE712C1" w:rsidR="009D062E" w:rsidRDefault="009D062E" w:rsidP="009D062E">
      <w:pPr>
        <w:widowControl/>
        <w:ind w:firstLine="720"/>
        <w:jc w:val="both"/>
        <w:rPr>
          <w:lang w:val="en-US"/>
        </w:rPr>
      </w:pPr>
      <w:r w:rsidRPr="00D502F2">
        <w:rPr>
          <w:b/>
          <w:bCs/>
          <w:lang w:val="en-US"/>
        </w:rPr>
        <w:t xml:space="preserve">*710 / </w:t>
      </w:r>
      <w:r w:rsidRPr="00D502F2">
        <w:rPr>
          <w:lang w:val="en-US"/>
        </w:rPr>
        <w:t>International Governance and Environmental Sustainability</w:t>
      </w:r>
    </w:p>
    <w:p w14:paraId="34C76442" w14:textId="378062BC" w:rsidR="00F404B8" w:rsidRPr="00D502F2" w:rsidRDefault="00F404B8" w:rsidP="009D062E">
      <w:pPr>
        <w:widowControl/>
        <w:ind w:firstLine="720"/>
        <w:jc w:val="both"/>
        <w:rPr>
          <w:lang w:val="en-US"/>
        </w:rPr>
      </w:pPr>
      <w:r w:rsidRPr="00F404B8">
        <w:rPr>
          <w:b/>
          <w:bCs/>
          <w:lang w:val="en-US"/>
        </w:rPr>
        <w:t>*778</w:t>
      </w:r>
      <w:r>
        <w:rPr>
          <w:lang w:val="en-US"/>
        </w:rPr>
        <w:t xml:space="preserve"> / Circular Economy</w:t>
      </w:r>
      <w:r w:rsidR="00BD3C9A">
        <w:rPr>
          <w:lang w:val="en-US"/>
        </w:rPr>
        <w:t xml:space="preserve"> – Engineering Perspectives and Application</w:t>
      </w:r>
    </w:p>
    <w:p w14:paraId="41A5991B" w14:textId="77777777" w:rsidR="009D062E" w:rsidRPr="00D502F2" w:rsidRDefault="009D062E" w:rsidP="009D062E">
      <w:pPr>
        <w:widowControl/>
        <w:ind w:firstLine="720"/>
        <w:jc w:val="both"/>
        <w:rPr>
          <w:lang w:val="en-US"/>
        </w:rPr>
      </w:pPr>
      <w:r w:rsidRPr="00D502F2">
        <w:rPr>
          <w:b/>
          <w:bCs/>
          <w:lang w:val="en-US"/>
        </w:rPr>
        <w:t>Pol Sci *784 /</w:t>
      </w:r>
      <w:r w:rsidRPr="00D502F2">
        <w:rPr>
          <w:lang w:val="en-US"/>
        </w:rPr>
        <w:t xml:space="preserve"> </w:t>
      </w:r>
      <w:hyperlink r:id="rId13" w:history="1">
        <w:r w:rsidRPr="00D502F2">
          <w:rPr>
            <w:lang w:val="en-US"/>
          </w:rPr>
          <w:t xml:space="preserve">Quantitative Political and Policy Analysis </w:t>
        </w:r>
      </w:hyperlink>
    </w:p>
    <w:p w14:paraId="08EF897D" w14:textId="77777777" w:rsidR="009D062E" w:rsidRPr="00D502F2" w:rsidRDefault="009D062E" w:rsidP="009D062E">
      <w:pPr>
        <w:widowControl/>
        <w:ind w:firstLine="720"/>
        <w:jc w:val="both"/>
        <w:rPr>
          <w:lang w:val="en-US"/>
        </w:rPr>
      </w:pPr>
      <w:r w:rsidRPr="00D502F2">
        <w:rPr>
          <w:b/>
          <w:bCs/>
          <w:lang w:val="en-US"/>
        </w:rPr>
        <w:t xml:space="preserve">Pol Sci *785 / </w:t>
      </w:r>
      <w:r w:rsidRPr="00D502F2">
        <w:rPr>
          <w:lang w:val="en-US"/>
        </w:rPr>
        <w:t>Public Sector Management</w:t>
      </w:r>
    </w:p>
    <w:p w14:paraId="687A2A5E" w14:textId="14FE3597" w:rsidR="009D062E" w:rsidRDefault="009D062E" w:rsidP="009D062E">
      <w:pPr>
        <w:widowControl/>
        <w:ind w:firstLine="720"/>
        <w:jc w:val="both"/>
        <w:rPr>
          <w:lang w:val="en-US"/>
        </w:rPr>
      </w:pPr>
      <w:r w:rsidRPr="00D502F2">
        <w:rPr>
          <w:b/>
          <w:bCs/>
          <w:lang w:val="en-US"/>
        </w:rPr>
        <w:t xml:space="preserve">Pol Sci* 790 / </w:t>
      </w:r>
      <w:r w:rsidRPr="00D502F2">
        <w:rPr>
          <w:lang w:val="en-US"/>
        </w:rPr>
        <w:t>The Politics of</w:t>
      </w:r>
      <w:r w:rsidRPr="00D502F2">
        <w:rPr>
          <w:b/>
          <w:bCs/>
          <w:lang w:val="en-US"/>
        </w:rPr>
        <w:t xml:space="preserve"> </w:t>
      </w:r>
      <w:r w:rsidRPr="00D502F2">
        <w:rPr>
          <w:lang w:val="en-US"/>
        </w:rPr>
        <w:t>Economic Policy in Market Economics</w:t>
      </w:r>
    </w:p>
    <w:p w14:paraId="775AABF5" w14:textId="6C83C87E" w:rsidR="00E93815" w:rsidRDefault="00E93815" w:rsidP="009D062E">
      <w:pPr>
        <w:widowControl/>
        <w:ind w:firstLine="720"/>
        <w:jc w:val="both"/>
        <w:rPr>
          <w:lang w:val="en-US"/>
        </w:rPr>
      </w:pPr>
    </w:p>
    <w:p w14:paraId="73127E86" w14:textId="77777777" w:rsidR="00E93815" w:rsidRPr="00D502F2" w:rsidRDefault="00E93815" w:rsidP="00E93815">
      <w:pPr>
        <w:jc w:val="both"/>
        <w:rPr>
          <w:sz w:val="24"/>
          <w:szCs w:val="24"/>
        </w:rPr>
      </w:pPr>
      <w:r>
        <w:rPr>
          <w:sz w:val="24"/>
          <w:szCs w:val="24"/>
        </w:rPr>
        <w:t>3</w:t>
      </w:r>
      <w:r w:rsidRPr="00D502F2">
        <w:rPr>
          <w:sz w:val="24"/>
          <w:szCs w:val="24"/>
        </w:rPr>
        <w:t xml:space="preserve">. </w:t>
      </w:r>
      <w:r>
        <w:rPr>
          <w:sz w:val="24"/>
          <w:szCs w:val="24"/>
        </w:rPr>
        <w:t>Cross- Disciplinary</w:t>
      </w:r>
      <w:r w:rsidRPr="00D502F2">
        <w:rPr>
          <w:sz w:val="24"/>
          <w:szCs w:val="24"/>
        </w:rPr>
        <w:t xml:space="preserve"> Elective Courses</w:t>
      </w:r>
    </w:p>
    <w:p w14:paraId="16AF7898" w14:textId="278CC0CF" w:rsidR="00E93815" w:rsidRDefault="00E93815" w:rsidP="00E93815">
      <w:pPr>
        <w:widowControl/>
        <w:jc w:val="both"/>
        <w:rPr>
          <w:lang w:val="en-US"/>
        </w:rPr>
      </w:pPr>
    </w:p>
    <w:p w14:paraId="5DCD8EDA" w14:textId="74021A61" w:rsidR="00E93815" w:rsidRDefault="00E93815" w:rsidP="00E93815">
      <w:pPr>
        <w:widowControl/>
        <w:jc w:val="both"/>
        <w:rPr>
          <w:lang w:val="en-US"/>
        </w:rPr>
      </w:pPr>
      <w:r>
        <w:rPr>
          <w:lang w:val="en-US"/>
        </w:rPr>
        <w:t>Required to take one half-course (3 units) which should be selected from the following cross-disciplinary elective list:</w:t>
      </w:r>
    </w:p>
    <w:p w14:paraId="0FBAE0FF" w14:textId="0F563D87" w:rsidR="00E93815" w:rsidRDefault="00E93815" w:rsidP="00E93815">
      <w:pPr>
        <w:widowControl/>
        <w:jc w:val="both"/>
        <w:rPr>
          <w:lang w:val="en-US"/>
        </w:rPr>
      </w:pPr>
    </w:p>
    <w:p w14:paraId="4A7E82FA" w14:textId="0323B9EE" w:rsidR="007D73B0" w:rsidRPr="00D502F2" w:rsidRDefault="007D73B0" w:rsidP="007D73B0">
      <w:pPr>
        <w:widowControl/>
        <w:ind w:firstLine="720"/>
        <w:jc w:val="both"/>
        <w:rPr>
          <w:lang w:val="en-US"/>
        </w:rPr>
      </w:pPr>
      <w:r w:rsidRPr="00D502F2">
        <w:rPr>
          <w:b/>
          <w:bCs/>
          <w:lang w:val="en-US"/>
        </w:rPr>
        <w:t>*</w:t>
      </w:r>
      <w:r w:rsidR="009C7F02">
        <w:rPr>
          <w:b/>
          <w:bCs/>
          <w:lang w:val="en-US"/>
        </w:rPr>
        <w:t>770</w:t>
      </w:r>
      <w:r w:rsidRPr="00D502F2">
        <w:rPr>
          <w:b/>
          <w:bCs/>
          <w:lang w:val="en-US"/>
        </w:rPr>
        <w:t xml:space="preserve"> / </w:t>
      </w:r>
      <w:r w:rsidR="009C7F02" w:rsidRPr="009C7F02">
        <w:rPr>
          <w:lang w:val="en-US"/>
        </w:rPr>
        <w:t>Total Sustainability Management</w:t>
      </w:r>
    </w:p>
    <w:p w14:paraId="7273960C" w14:textId="48C17586" w:rsidR="007D73B0" w:rsidRPr="00D502F2" w:rsidRDefault="007D73B0" w:rsidP="007D73B0">
      <w:pPr>
        <w:widowControl/>
        <w:ind w:firstLine="720"/>
        <w:jc w:val="both"/>
        <w:rPr>
          <w:b/>
          <w:lang w:val="en-US"/>
        </w:rPr>
      </w:pPr>
      <w:r w:rsidRPr="00D502F2">
        <w:rPr>
          <w:b/>
          <w:lang w:val="en-US"/>
        </w:rPr>
        <w:t>*</w:t>
      </w:r>
      <w:r w:rsidR="009C7F02">
        <w:rPr>
          <w:b/>
          <w:lang w:val="en-US"/>
        </w:rPr>
        <w:t>790</w:t>
      </w:r>
      <w:r w:rsidRPr="00D502F2">
        <w:rPr>
          <w:b/>
          <w:lang w:val="en-US"/>
        </w:rPr>
        <w:t xml:space="preserve">/ </w:t>
      </w:r>
      <w:r w:rsidR="009C7F02" w:rsidRPr="009C7F02">
        <w:rPr>
          <w:bCs/>
          <w:lang w:val="en-US"/>
        </w:rPr>
        <w:t>Emerging Technologies for Engineering Enterprise Innovation</w:t>
      </w:r>
    </w:p>
    <w:p w14:paraId="57503368" w14:textId="16551056" w:rsidR="007D73B0" w:rsidRDefault="007D73B0" w:rsidP="007D73B0">
      <w:pPr>
        <w:widowControl/>
        <w:ind w:firstLine="720"/>
        <w:jc w:val="both"/>
        <w:rPr>
          <w:lang w:val="en-US"/>
        </w:rPr>
      </w:pPr>
      <w:r w:rsidRPr="00D502F2">
        <w:rPr>
          <w:b/>
          <w:bCs/>
          <w:lang w:val="en-US"/>
        </w:rPr>
        <w:t>*7</w:t>
      </w:r>
      <w:r w:rsidR="009C7F02">
        <w:rPr>
          <w:b/>
          <w:bCs/>
          <w:lang w:val="en-US"/>
        </w:rPr>
        <w:t>60</w:t>
      </w:r>
      <w:r w:rsidRPr="00D502F2">
        <w:rPr>
          <w:b/>
          <w:bCs/>
          <w:lang w:val="en-US"/>
        </w:rPr>
        <w:t xml:space="preserve"> </w:t>
      </w:r>
      <w:r w:rsidRPr="00D502F2">
        <w:rPr>
          <w:lang w:val="en-US"/>
        </w:rPr>
        <w:t xml:space="preserve">/ </w:t>
      </w:r>
      <w:r w:rsidR="009C7F02">
        <w:rPr>
          <w:lang w:val="en-US"/>
        </w:rPr>
        <w:t>Design Thinking</w:t>
      </w:r>
    </w:p>
    <w:p w14:paraId="586068AA" w14:textId="351DFE43" w:rsidR="009C7F02" w:rsidRPr="00D502F2" w:rsidRDefault="00B2794D" w:rsidP="007D73B0">
      <w:pPr>
        <w:widowControl/>
        <w:ind w:firstLine="720"/>
        <w:jc w:val="both"/>
        <w:rPr>
          <w:lang w:val="en-US"/>
        </w:rPr>
      </w:pPr>
      <w:r w:rsidRPr="00B2794D">
        <w:rPr>
          <w:b/>
          <w:bCs/>
          <w:lang w:val="en-US"/>
        </w:rPr>
        <w:t>*777</w:t>
      </w:r>
      <w:r>
        <w:rPr>
          <w:lang w:val="en-US"/>
        </w:rPr>
        <w:t xml:space="preserve"> / Cyber-Physical Systems and Industry 4.0</w:t>
      </w:r>
    </w:p>
    <w:p w14:paraId="12F347F3" w14:textId="60B18C03" w:rsidR="007D73B0" w:rsidRPr="007D73B0" w:rsidRDefault="007D73B0" w:rsidP="007D73B0">
      <w:pPr>
        <w:pStyle w:val="ListParagraph"/>
        <w:widowControl/>
        <w:jc w:val="both"/>
        <w:rPr>
          <w:b/>
          <w:lang w:val="en-US"/>
        </w:rPr>
      </w:pPr>
    </w:p>
    <w:p w14:paraId="6F490133" w14:textId="5693DF82" w:rsidR="007D3534" w:rsidRPr="00D502F2" w:rsidRDefault="007D3534" w:rsidP="007D3534">
      <w:pPr>
        <w:pStyle w:val="ListParagraph"/>
        <w:widowControl/>
        <w:numPr>
          <w:ilvl w:val="0"/>
          <w:numId w:val="3"/>
        </w:numPr>
        <w:jc w:val="both"/>
        <w:rPr>
          <w:lang w:val="en-US"/>
        </w:rPr>
      </w:pPr>
      <w:r w:rsidRPr="00D502F2">
        <w:rPr>
          <w:lang w:val="en-US"/>
        </w:rPr>
        <w:t>Up to two graduate engineering half courses from departments within the Faculty of Engineering</w:t>
      </w:r>
    </w:p>
    <w:p w14:paraId="5127810A" w14:textId="7B5054D4" w:rsidR="009D062E" w:rsidRPr="00D502F2" w:rsidRDefault="007D3534" w:rsidP="007D3534">
      <w:pPr>
        <w:pStyle w:val="ListParagraph"/>
        <w:widowControl/>
        <w:numPr>
          <w:ilvl w:val="0"/>
          <w:numId w:val="3"/>
        </w:numPr>
        <w:jc w:val="both"/>
      </w:pPr>
      <w:r w:rsidRPr="00D502F2">
        <w:rPr>
          <w:lang w:val="en-US"/>
        </w:rPr>
        <w:t>Other courses in other departments and Faculties with approval of the Associate Director of the Graduate Studies in SEPT.</w:t>
      </w:r>
    </w:p>
    <w:p w14:paraId="738E35CC" w14:textId="77777777" w:rsidR="009D062E" w:rsidRPr="00C05C65" w:rsidRDefault="009D062E" w:rsidP="009D062E">
      <w:pPr>
        <w:jc w:val="both"/>
        <w:rPr>
          <w:sz w:val="16"/>
          <w:szCs w:val="16"/>
        </w:rPr>
      </w:pPr>
    </w:p>
    <w:p w14:paraId="31B2C9CC" w14:textId="77777777" w:rsidR="009D062E" w:rsidRPr="00D502F2" w:rsidRDefault="009D062E" w:rsidP="009D062E">
      <w:pPr>
        <w:widowControl/>
        <w:jc w:val="both"/>
        <w:rPr>
          <w:b/>
          <w:bCs/>
          <w:sz w:val="22"/>
          <w:szCs w:val="22"/>
          <w:lang w:val="en-US"/>
        </w:rPr>
      </w:pPr>
      <w:r w:rsidRPr="00D502F2">
        <w:rPr>
          <w:b/>
          <w:bCs/>
          <w:sz w:val="22"/>
          <w:szCs w:val="22"/>
          <w:lang w:val="en-US"/>
        </w:rPr>
        <w:t>2.6.5 Required Course for All Graduate Students</w:t>
      </w:r>
    </w:p>
    <w:p w14:paraId="32F46629" w14:textId="77777777" w:rsidR="009D062E" w:rsidRDefault="009D062E" w:rsidP="009D062E">
      <w:pPr>
        <w:widowControl/>
        <w:jc w:val="both"/>
        <w:rPr>
          <w:sz w:val="14"/>
          <w:szCs w:val="14"/>
          <w:lang w:val="en-US"/>
        </w:rPr>
      </w:pPr>
    </w:p>
    <w:p w14:paraId="64FFFE92" w14:textId="5358A947" w:rsidR="009D062E" w:rsidRDefault="009D062E" w:rsidP="009D062E">
      <w:pPr>
        <w:widowControl/>
        <w:jc w:val="both"/>
        <w:rPr>
          <w:lang w:val="en-US"/>
        </w:rPr>
      </w:pPr>
      <w:r w:rsidRPr="00D502F2">
        <w:rPr>
          <w:lang w:val="en-US"/>
        </w:rPr>
        <w:t>All graduate students, including part-time students, must complete the course SGS 101- Academic Research Integrity and Ethics and SGS 201</w:t>
      </w:r>
      <w:r w:rsidR="00D502F2">
        <w:rPr>
          <w:lang w:val="en-US"/>
        </w:rPr>
        <w:t>-</w:t>
      </w:r>
      <w:r w:rsidRPr="00D502F2">
        <w:rPr>
          <w:lang w:val="en-US"/>
        </w:rPr>
        <w:t>, AODA within the first month after their admission to graduate studies at McMaster. A graduate student may not obtain a graduate degree at McMaster without having passed these courses. In the event that a student fails these courses, they must retake it at the earliest opportunity. The course description for SGS 101 and SGS 201 may be found in the School of Graduate Studies Calendar.</w:t>
      </w:r>
    </w:p>
    <w:p w14:paraId="0B62E09D" w14:textId="6B4F9603" w:rsidR="00BD3C9A" w:rsidRDefault="00BD3C9A" w:rsidP="009D062E">
      <w:pPr>
        <w:widowControl/>
        <w:jc w:val="both"/>
        <w:rPr>
          <w:lang w:val="en-US"/>
        </w:rPr>
      </w:pPr>
    </w:p>
    <w:p w14:paraId="673AED05" w14:textId="77777777" w:rsidR="00BD3C9A" w:rsidRPr="00D502F2" w:rsidRDefault="00BD3C9A" w:rsidP="009D062E">
      <w:pPr>
        <w:widowControl/>
        <w:jc w:val="both"/>
        <w:rPr>
          <w:lang w:val="en-US"/>
        </w:rPr>
      </w:pPr>
    </w:p>
    <w:p w14:paraId="4BD61269" w14:textId="77777777" w:rsidR="009D062E" w:rsidRPr="00461A9F" w:rsidRDefault="009D062E" w:rsidP="009D062E">
      <w:pPr>
        <w:rPr>
          <w:sz w:val="16"/>
          <w:szCs w:val="16"/>
          <w:lang w:val="en-US"/>
        </w:rPr>
      </w:pPr>
    </w:p>
    <w:p w14:paraId="34625354" w14:textId="77777777" w:rsidR="007D3534" w:rsidRDefault="007D3534" w:rsidP="00D502F2">
      <w:pPr>
        <w:rPr>
          <w:b/>
          <w:bCs/>
        </w:rPr>
      </w:pPr>
    </w:p>
    <w:sectPr w:rsidR="007D3534" w:rsidSect="007D3534">
      <w:footerReference w:type="default" r:id="rId14"/>
      <w:type w:val="continuous"/>
      <w:pgSz w:w="12240" w:h="15840" w:code="1"/>
      <w:pgMar w:top="432" w:right="720" w:bottom="720" w:left="720" w:header="562" w:footer="403"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6BA9" w14:textId="77777777" w:rsidR="008E6279" w:rsidRDefault="008E6279">
      <w:r>
        <w:separator/>
      </w:r>
    </w:p>
  </w:endnote>
  <w:endnote w:type="continuationSeparator" w:id="0">
    <w:p w14:paraId="42054132" w14:textId="77777777" w:rsidR="008E6279" w:rsidRDefault="008E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5357" w14:textId="77777777" w:rsidR="009F5335" w:rsidRDefault="009F533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0817A547" w14:textId="77777777" w:rsidR="009F5335" w:rsidRDefault="009F5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7B9F" w14:textId="77777777" w:rsidR="008E6279" w:rsidRDefault="008E6279">
      <w:r>
        <w:separator/>
      </w:r>
    </w:p>
  </w:footnote>
  <w:footnote w:type="continuationSeparator" w:id="0">
    <w:p w14:paraId="3798DC8A" w14:textId="77777777" w:rsidR="008E6279" w:rsidRDefault="008E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216E"/>
    <w:multiLevelType w:val="multilevel"/>
    <w:tmpl w:val="771A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C6C43"/>
    <w:multiLevelType w:val="multilevel"/>
    <w:tmpl w:val="409E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E4B60"/>
    <w:multiLevelType w:val="hybridMultilevel"/>
    <w:tmpl w:val="BAC221AA"/>
    <w:lvl w:ilvl="0" w:tplc="2D687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33538"/>
    <w:multiLevelType w:val="multilevel"/>
    <w:tmpl w:val="D91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95730"/>
    <w:multiLevelType w:val="multilevel"/>
    <w:tmpl w:val="3D58EC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2BB2A5C"/>
    <w:multiLevelType w:val="hybridMultilevel"/>
    <w:tmpl w:val="F62A2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45F98"/>
    <w:multiLevelType w:val="hybridMultilevel"/>
    <w:tmpl w:val="4AA2BD16"/>
    <w:lvl w:ilvl="0" w:tplc="38800EC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59240D"/>
    <w:multiLevelType w:val="multilevel"/>
    <w:tmpl w:val="97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32D92"/>
    <w:multiLevelType w:val="hybridMultilevel"/>
    <w:tmpl w:val="8D16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64DB9"/>
    <w:multiLevelType w:val="multilevel"/>
    <w:tmpl w:val="05E68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97A5E"/>
    <w:multiLevelType w:val="multilevel"/>
    <w:tmpl w:val="706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22E02"/>
    <w:multiLevelType w:val="multilevel"/>
    <w:tmpl w:val="89B0C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4F1E92"/>
    <w:multiLevelType w:val="multilevel"/>
    <w:tmpl w:val="0662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2B164A"/>
    <w:multiLevelType w:val="multilevel"/>
    <w:tmpl w:val="A12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042BDD"/>
    <w:multiLevelType w:val="hybridMultilevel"/>
    <w:tmpl w:val="1CDCA626"/>
    <w:lvl w:ilvl="0" w:tplc="238E4180">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C6F57"/>
    <w:multiLevelType w:val="hybridMultilevel"/>
    <w:tmpl w:val="7204894A"/>
    <w:lvl w:ilvl="0" w:tplc="7812AB6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6C0714F"/>
    <w:multiLevelType w:val="multilevel"/>
    <w:tmpl w:val="4A9EF07C"/>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17" w15:restartNumberingAfterBreak="0">
    <w:nsid w:val="48AC316A"/>
    <w:multiLevelType w:val="multilevel"/>
    <w:tmpl w:val="F67A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64353E"/>
    <w:multiLevelType w:val="hybridMultilevel"/>
    <w:tmpl w:val="5F628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51F97"/>
    <w:multiLevelType w:val="hybridMultilevel"/>
    <w:tmpl w:val="9B98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6174C"/>
    <w:multiLevelType w:val="multilevel"/>
    <w:tmpl w:val="0DBE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372D78"/>
    <w:multiLevelType w:val="hybridMultilevel"/>
    <w:tmpl w:val="DB0C07CA"/>
    <w:lvl w:ilvl="0" w:tplc="38100C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0305C"/>
    <w:multiLevelType w:val="hybridMultilevel"/>
    <w:tmpl w:val="126E7CB4"/>
    <w:lvl w:ilvl="0" w:tplc="1BDABE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673843"/>
    <w:multiLevelType w:val="hybridMultilevel"/>
    <w:tmpl w:val="3A9AB8E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4B0514"/>
    <w:multiLevelType w:val="hybridMultilevel"/>
    <w:tmpl w:val="E800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87FA0"/>
    <w:multiLevelType w:val="multilevel"/>
    <w:tmpl w:val="032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BB695D"/>
    <w:multiLevelType w:val="multilevel"/>
    <w:tmpl w:val="AFCCD2E8"/>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7" w15:restartNumberingAfterBreak="0">
    <w:nsid w:val="68183420"/>
    <w:multiLevelType w:val="hybridMultilevel"/>
    <w:tmpl w:val="CFC6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40E88"/>
    <w:multiLevelType w:val="multilevel"/>
    <w:tmpl w:val="4CF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C06BA1"/>
    <w:multiLevelType w:val="hybridMultilevel"/>
    <w:tmpl w:val="D450B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042BB7"/>
    <w:multiLevelType w:val="multilevel"/>
    <w:tmpl w:val="77AA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3199A"/>
    <w:multiLevelType w:val="hybridMultilevel"/>
    <w:tmpl w:val="28E8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679080">
    <w:abstractNumId w:val="15"/>
  </w:num>
  <w:num w:numId="2" w16cid:durableId="2632974">
    <w:abstractNumId w:val="14"/>
  </w:num>
  <w:num w:numId="3" w16cid:durableId="2044212786">
    <w:abstractNumId w:val="21"/>
  </w:num>
  <w:num w:numId="4" w16cid:durableId="1437750006">
    <w:abstractNumId w:val="18"/>
  </w:num>
  <w:num w:numId="5" w16cid:durableId="2008628703">
    <w:abstractNumId w:val="6"/>
  </w:num>
  <w:num w:numId="6" w16cid:durableId="12533050">
    <w:abstractNumId w:val="23"/>
  </w:num>
  <w:num w:numId="7" w16cid:durableId="1509522343">
    <w:abstractNumId w:val="7"/>
  </w:num>
  <w:num w:numId="8" w16cid:durableId="1900171323">
    <w:abstractNumId w:val="31"/>
  </w:num>
  <w:num w:numId="9" w16cid:durableId="1689329311">
    <w:abstractNumId w:val="10"/>
  </w:num>
  <w:num w:numId="10" w16cid:durableId="424569749">
    <w:abstractNumId w:val="3"/>
  </w:num>
  <w:num w:numId="11" w16cid:durableId="496188104">
    <w:abstractNumId w:val="30"/>
  </w:num>
  <w:num w:numId="12" w16cid:durableId="384990200">
    <w:abstractNumId w:val="28"/>
  </w:num>
  <w:num w:numId="13" w16cid:durableId="244724612">
    <w:abstractNumId w:val="9"/>
  </w:num>
  <w:num w:numId="14" w16cid:durableId="1072968782">
    <w:abstractNumId w:val="16"/>
  </w:num>
  <w:num w:numId="15" w16cid:durableId="1336803758">
    <w:abstractNumId w:val="12"/>
  </w:num>
  <w:num w:numId="16" w16cid:durableId="994190153">
    <w:abstractNumId w:val="0"/>
  </w:num>
  <w:num w:numId="17" w16cid:durableId="1712805848">
    <w:abstractNumId w:val="13"/>
  </w:num>
  <w:num w:numId="18" w16cid:durableId="1976642510">
    <w:abstractNumId w:val="20"/>
  </w:num>
  <w:num w:numId="19" w16cid:durableId="1792476067">
    <w:abstractNumId w:val="1"/>
  </w:num>
  <w:num w:numId="20" w16cid:durableId="1892036528">
    <w:abstractNumId w:val="26"/>
  </w:num>
  <w:num w:numId="21" w16cid:durableId="1249272813">
    <w:abstractNumId w:val="11"/>
  </w:num>
  <w:num w:numId="22" w16cid:durableId="1555390239">
    <w:abstractNumId w:val="19"/>
  </w:num>
  <w:num w:numId="23" w16cid:durableId="685446452">
    <w:abstractNumId w:val="4"/>
  </w:num>
  <w:num w:numId="24" w16cid:durableId="1939019104">
    <w:abstractNumId w:val="25"/>
  </w:num>
  <w:num w:numId="25" w16cid:durableId="521167122">
    <w:abstractNumId w:val="17"/>
  </w:num>
  <w:num w:numId="26" w16cid:durableId="876626432">
    <w:abstractNumId w:val="5"/>
  </w:num>
  <w:num w:numId="27" w16cid:durableId="623736624">
    <w:abstractNumId w:val="24"/>
  </w:num>
  <w:num w:numId="28" w16cid:durableId="1660619470">
    <w:abstractNumId w:val="27"/>
  </w:num>
  <w:num w:numId="29" w16cid:durableId="527376677">
    <w:abstractNumId w:val="22"/>
  </w:num>
  <w:num w:numId="30" w16cid:durableId="938834392">
    <w:abstractNumId w:val="2"/>
  </w:num>
  <w:num w:numId="31" w16cid:durableId="1090733781">
    <w:abstractNumId w:val="8"/>
  </w:num>
  <w:num w:numId="32" w16cid:durableId="11737838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59"/>
    <w:rsid w:val="000038AE"/>
    <w:rsid w:val="00005BE3"/>
    <w:rsid w:val="000110A2"/>
    <w:rsid w:val="0001140B"/>
    <w:rsid w:val="00011D08"/>
    <w:rsid w:val="00013106"/>
    <w:rsid w:val="00015293"/>
    <w:rsid w:val="00016E6A"/>
    <w:rsid w:val="000174A2"/>
    <w:rsid w:val="0002305B"/>
    <w:rsid w:val="00024399"/>
    <w:rsid w:val="00027336"/>
    <w:rsid w:val="00032839"/>
    <w:rsid w:val="00036A4B"/>
    <w:rsid w:val="00037D45"/>
    <w:rsid w:val="00040803"/>
    <w:rsid w:val="00041479"/>
    <w:rsid w:val="00041F91"/>
    <w:rsid w:val="000433D5"/>
    <w:rsid w:val="00045A16"/>
    <w:rsid w:val="000461B6"/>
    <w:rsid w:val="000469E7"/>
    <w:rsid w:val="00050049"/>
    <w:rsid w:val="00053290"/>
    <w:rsid w:val="00054CF2"/>
    <w:rsid w:val="00055CCE"/>
    <w:rsid w:val="00064070"/>
    <w:rsid w:val="0006602E"/>
    <w:rsid w:val="00072BBD"/>
    <w:rsid w:val="00076B4F"/>
    <w:rsid w:val="00081D1A"/>
    <w:rsid w:val="00082B10"/>
    <w:rsid w:val="000832FD"/>
    <w:rsid w:val="00083D62"/>
    <w:rsid w:val="00086FC7"/>
    <w:rsid w:val="000870D3"/>
    <w:rsid w:val="0009044C"/>
    <w:rsid w:val="00091202"/>
    <w:rsid w:val="000955D2"/>
    <w:rsid w:val="0009638B"/>
    <w:rsid w:val="00097331"/>
    <w:rsid w:val="00097A6F"/>
    <w:rsid w:val="00097BD0"/>
    <w:rsid w:val="000A0D89"/>
    <w:rsid w:val="000A44A6"/>
    <w:rsid w:val="000A4B97"/>
    <w:rsid w:val="000B0831"/>
    <w:rsid w:val="000B103A"/>
    <w:rsid w:val="000B1106"/>
    <w:rsid w:val="000B1E3B"/>
    <w:rsid w:val="000B1EB3"/>
    <w:rsid w:val="000B2F48"/>
    <w:rsid w:val="000B4A0B"/>
    <w:rsid w:val="000B56D1"/>
    <w:rsid w:val="000B5A6A"/>
    <w:rsid w:val="000B6267"/>
    <w:rsid w:val="000B627E"/>
    <w:rsid w:val="000B6733"/>
    <w:rsid w:val="000B68CB"/>
    <w:rsid w:val="000B7CFC"/>
    <w:rsid w:val="000C1636"/>
    <w:rsid w:val="000C1E57"/>
    <w:rsid w:val="000C3D10"/>
    <w:rsid w:val="000C4EF6"/>
    <w:rsid w:val="000D4405"/>
    <w:rsid w:val="000D52EA"/>
    <w:rsid w:val="000E0FEB"/>
    <w:rsid w:val="000E5BC4"/>
    <w:rsid w:val="000E5FF3"/>
    <w:rsid w:val="000F228B"/>
    <w:rsid w:val="000F2A30"/>
    <w:rsid w:val="00100A95"/>
    <w:rsid w:val="00101828"/>
    <w:rsid w:val="001061B4"/>
    <w:rsid w:val="001062A5"/>
    <w:rsid w:val="0010775E"/>
    <w:rsid w:val="00110BC3"/>
    <w:rsid w:val="00111BE1"/>
    <w:rsid w:val="0011662B"/>
    <w:rsid w:val="00116AE9"/>
    <w:rsid w:val="00117805"/>
    <w:rsid w:val="001216E9"/>
    <w:rsid w:val="0012185A"/>
    <w:rsid w:val="0012273D"/>
    <w:rsid w:val="001241B8"/>
    <w:rsid w:val="001252B5"/>
    <w:rsid w:val="001300A7"/>
    <w:rsid w:val="001309FA"/>
    <w:rsid w:val="00133372"/>
    <w:rsid w:val="00137A67"/>
    <w:rsid w:val="00137CEE"/>
    <w:rsid w:val="00140E66"/>
    <w:rsid w:val="00142D56"/>
    <w:rsid w:val="00142FA2"/>
    <w:rsid w:val="00143F2C"/>
    <w:rsid w:val="00145F0E"/>
    <w:rsid w:val="00146716"/>
    <w:rsid w:val="00151686"/>
    <w:rsid w:val="0015174E"/>
    <w:rsid w:val="00152D4C"/>
    <w:rsid w:val="0015704B"/>
    <w:rsid w:val="001576F8"/>
    <w:rsid w:val="00160577"/>
    <w:rsid w:val="00162A75"/>
    <w:rsid w:val="00164AED"/>
    <w:rsid w:val="001667FB"/>
    <w:rsid w:val="00170CC6"/>
    <w:rsid w:val="00173205"/>
    <w:rsid w:val="0017331C"/>
    <w:rsid w:val="001750F4"/>
    <w:rsid w:val="0017687D"/>
    <w:rsid w:val="00176E92"/>
    <w:rsid w:val="001819D3"/>
    <w:rsid w:val="00181DEF"/>
    <w:rsid w:val="001848BC"/>
    <w:rsid w:val="00185837"/>
    <w:rsid w:val="001862E0"/>
    <w:rsid w:val="00187D54"/>
    <w:rsid w:val="00190E23"/>
    <w:rsid w:val="0019138E"/>
    <w:rsid w:val="001919B7"/>
    <w:rsid w:val="00192041"/>
    <w:rsid w:val="00192A58"/>
    <w:rsid w:val="001935B1"/>
    <w:rsid w:val="00193DE2"/>
    <w:rsid w:val="0019437E"/>
    <w:rsid w:val="0019473E"/>
    <w:rsid w:val="001A2D9A"/>
    <w:rsid w:val="001A4CF5"/>
    <w:rsid w:val="001A57C7"/>
    <w:rsid w:val="001B2141"/>
    <w:rsid w:val="001B3260"/>
    <w:rsid w:val="001B3455"/>
    <w:rsid w:val="001B51E0"/>
    <w:rsid w:val="001B598C"/>
    <w:rsid w:val="001B59EB"/>
    <w:rsid w:val="001C150C"/>
    <w:rsid w:val="001C4808"/>
    <w:rsid w:val="001C4CA8"/>
    <w:rsid w:val="001C5989"/>
    <w:rsid w:val="001C669B"/>
    <w:rsid w:val="001C73FD"/>
    <w:rsid w:val="001C7982"/>
    <w:rsid w:val="001D00C9"/>
    <w:rsid w:val="001E0FCC"/>
    <w:rsid w:val="001E19D6"/>
    <w:rsid w:val="001E29C3"/>
    <w:rsid w:val="001E2C9F"/>
    <w:rsid w:val="001E7099"/>
    <w:rsid w:val="001E7B78"/>
    <w:rsid w:val="001E7E53"/>
    <w:rsid w:val="001F1745"/>
    <w:rsid w:val="001F187C"/>
    <w:rsid w:val="001F3109"/>
    <w:rsid w:val="001F322E"/>
    <w:rsid w:val="001F4B43"/>
    <w:rsid w:val="002045AF"/>
    <w:rsid w:val="00205D61"/>
    <w:rsid w:val="00211CD5"/>
    <w:rsid w:val="00216498"/>
    <w:rsid w:val="0021778B"/>
    <w:rsid w:val="00217CEF"/>
    <w:rsid w:val="00222CFC"/>
    <w:rsid w:val="0023251B"/>
    <w:rsid w:val="00234658"/>
    <w:rsid w:val="0023473C"/>
    <w:rsid w:val="0023684D"/>
    <w:rsid w:val="002405C5"/>
    <w:rsid w:val="00241D5C"/>
    <w:rsid w:val="00243E33"/>
    <w:rsid w:val="00244165"/>
    <w:rsid w:val="00251F34"/>
    <w:rsid w:val="002543C2"/>
    <w:rsid w:val="002546E1"/>
    <w:rsid w:val="00254D9E"/>
    <w:rsid w:val="00255B24"/>
    <w:rsid w:val="0026218B"/>
    <w:rsid w:val="00265E52"/>
    <w:rsid w:val="00270DE7"/>
    <w:rsid w:val="00271980"/>
    <w:rsid w:val="00276092"/>
    <w:rsid w:val="002802F9"/>
    <w:rsid w:val="00285D65"/>
    <w:rsid w:val="0029481A"/>
    <w:rsid w:val="0029632C"/>
    <w:rsid w:val="00297598"/>
    <w:rsid w:val="002A09D5"/>
    <w:rsid w:val="002A2AEE"/>
    <w:rsid w:val="002A78B1"/>
    <w:rsid w:val="002B0443"/>
    <w:rsid w:val="002B1511"/>
    <w:rsid w:val="002B4941"/>
    <w:rsid w:val="002B4A00"/>
    <w:rsid w:val="002C0CEB"/>
    <w:rsid w:val="002C445E"/>
    <w:rsid w:val="002D1620"/>
    <w:rsid w:val="002D70AE"/>
    <w:rsid w:val="002E0403"/>
    <w:rsid w:val="002E0577"/>
    <w:rsid w:val="002E27CB"/>
    <w:rsid w:val="002E4992"/>
    <w:rsid w:val="002E4CAE"/>
    <w:rsid w:val="002E5B24"/>
    <w:rsid w:val="002E6D12"/>
    <w:rsid w:val="002F0D24"/>
    <w:rsid w:val="00300476"/>
    <w:rsid w:val="00300655"/>
    <w:rsid w:val="0030172B"/>
    <w:rsid w:val="003036CE"/>
    <w:rsid w:val="00304052"/>
    <w:rsid w:val="00306C58"/>
    <w:rsid w:val="00307995"/>
    <w:rsid w:val="003162AE"/>
    <w:rsid w:val="00320518"/>
    <w:rsid w:val="00322538"/>
    <w:rsid w:val="00327DFD"/>
    <w:rsid w:val="00331357"/>
    <w:rsid w:val="00335D91"/>
    <w:rsid w:val="00336D0C"/>
    <w:rsid w:val="00337AF8"/>
    <w:rsid w:val="003413DC"/>
    <w:rsid w:val="003432DF"/>
    <w:rsid w:val="00344B79"/>
    <w:rsid w:val="003450DE"/>
    <w:rsid w:val="00347A7B"/>
    <w:rsid w:val="003539F5"/>
    <w:rsid w:val="00355008"/>
    <w:rsid w:val="00356EB5"/>
    <w:rsid w:val="00366005"/>
    <w:rsid w:val="0037047E"/>
    <w:rsid w:val="00370744"/>
    <w:rsid w:val="00372305"/>
    <w:rsid w:val="003727A4"/>
    <w:rsid w:val="00372856"/>
    <w:rsid w:val="00373698"/>
    <w:rsid w:val="003736C3"/>
    <w:rsid w:val="00374C1D"/>
    <w:rsid w:val="00380B51"/>
    <w:rsid w:val="00381A2E"/>
    <w:rsid w:val="0038287F"/>
    <w:rsid w:val="00386900"/>
    <w:rsid w:val="003869FC"/>
    <w:rsid w:val="00391128"/>
    <w:rsid w:val="003921A5"/>
    <w:rsid w:val="003A03B9"/>
    <w:rsid w:val="003A0E09"/>
    <w:rsid w:val="003A2B63"/>
    <w:rsid w:val="003A2B85"/>
    <w:rsid w:val="003A2F0B"/>
    <w:rsid w:val="003A577F"/>
    <w:rsid w:val="003B1977"/>
    <w:rsid w:val="003B4441"/>
    <w:rsid w:val="003B4AFD"/>
    <w:rsid w:val="003B676A"/>
    <w:rsid w:val="003C4A4A"/>
    <w:rsid w:val="003D0BE4"/>
    <w:rsid w:val="003D1F52"/>
    <w:rsid w:val="003D3491"/>
    <w:rsid w:val="003D408B"/>
    <w:rsid w:val="003D4DD7"/>
    <w:rsid w:val="003D6FE8"/>
    <w:rsid w:val="003E0778"/>
    <w:rsid w:val="003E0DEC"/>
    <w:rsid w:val="003E258C"/>
    <w:rsid w:val="003E3432"/>
    <w:rsid w:val="003F4856"/>
    <w:rsid w:val="003F6203"/>
    <w:rsid w:val="003F680C"/>
    <w:rsid w:val="003F75D2"/>
    <w:rsid w:val="003F7CAD"/>
    <w:rsid w:val="003F7D88"/>
    <w:rsid w:val="0040203D"/>
    <w:rsid w:val="00402498"/>
    <w:rsid w:val="00403A16"/>
    <w:rsid w:val="0040461B"/>
    <w:rsid w:val="00406DCC"/>
    <w:rsid w:val="0040719D"/>
    <w:rsid w:val="00412B3E"/>
    <w:rsid w:val="00413B58"/>
    <w:rsid w:val="004176C5"/>
    <w:rsid w:val="00417978"/>
    <w:rsid w:val="0042069B"/>
    <w:rsid w:val="00421BF6"/>
    <w:rsid w:val="00424A42"/>
    <w:rsid w:val="0043505E"/>
    <w:rsid w:val="0043532E"/>
    <w:rsid w:val="00435695"/>
    <w:rsid w:val="00440E22"/>
    <w:rsid w:val="00441AA4"/>
    <w:rsid w:val="004446D8"/>
    <w:rsid w:val="004446DA"/>
    <w:rsid w:val="00446F7B"/>
    <w:rsid w:val="00451311"/>
    <w:rsid w:val="00451BA9"/>
    <w:rsid w:val="00452DDF"/>
    <w:rsid w:val="004545ED"/>
    <w:rsid w:val="0045490D"/>
    <w:rsid w:val="00456727"/>
    <w:rsid w:val="0045682C"/>
    <w:rsid w:val="00457DFB"/>
    <w:rsid w:val="00460728"/>
    <w:rsid w:val="00461762"/>
    <w:rsid w:val="00462B41"/>
    <w:rsid w:val="00462E0B"/>
    <w:rsid w:val="00464FCC"/>
    <w:rsid w:val="0046632F"/>
    <w:rsid w:val="00466765"/>
    <w:rsid w:val="00470464"/>
    <w:rsid w:val="0047058F"/>
    <w:rsid w:val="00470E8C"/>
    <w:rsid w:val="004711FF"/>
    <w:rsid w:val="0047296A"/>
    <w:rsid w:val="004734B4"/>
    <w:rsid w:val="00473B04"/>
    <w:rsid w:val="00475048"/>
    <w:rsid w:val="0047631C"/>
    <w:rsid w:val="0048037B"/>
    <w:rsid w:val="00481D54"/>
    <w:rsid w:val="00482F65"/>
    <w:rsid w:val="00486734"/>
    <w:rsid w:val="00486B41"/>
    <w:rsid w:val="00486F89"/>
    <w:rsid w:val="004877E6"/>
    <w:rsid w:val="004970BE"/>
    <w:rsid w:val="00497559"/>
    <w:rsid w:val="004A21B9"/>
    <w:rsid w:val="004A32F9"/>
    <w:rsid w:val="004A34B9"/>
    <w:rsid w:val="004A7039"/>
    <w:rsid w:val="004A760D"/>
    <w:rsid w:val="004B0036"/>
    <w:rsid w:val="004B0B91"/>
    <w:rsid w:val="004B2C99"/>
    <w:rsid w:val="004B3738"/>
    <w:rsid w:val="004B3F9E"/>
    <w:rsid w:val="004B41A5"/>
    <w:rsid w:val="004B609A"/>
    <w:rsid w:val="004B60B8"/>
    <w:rsid w:val="004B6CA2"/>
    <w:rsid w:val="004C0D2B"/>
    <w:rsid w:val="004C22EE"/>
    <w:rsid w:val="004C2516"/>
    <w:rsid w:val="004C35E1"/>
    <w:rsid w:val="004C7A21"/>
    <w:rsid w:val="004D5039"/>
    <w:rsid w:val="004D6088"/>
    <w:rsid w:val="004E24EC"/>
    <w:rsid w:val="004F1872"/>
    <w:rsid w:val="004F2E0A"/>
    <w:rsid w:val="004F5E00"/>
    <w:rsid w:val="004F6433"/>
    <w:rsid w:val="00501B1F"/>
    <w:rsid w:val="00502407"/>
    <w:rsid w:val="005027C4"/>
    <w:rsid w:val="005028B4"/>
    <w:rsid w:val="00510510"/>
    <w:rsid w:val="00510D9D"/>
    <w:rsid w:val="0052147C"/>
    <w:rsid w:val="00522D1A"/>
    <w:rsid w:val="00523EEE"/>
    <w:rsid w:val="005263AC"/>
    <w:rsid w:val="0052687F"/>
    <w:rsid w:val="00527506"/>
    <w:rsid w:val="00530B3D"/>
    <w:rsid w:val="0053223D"/>
    <w:rsid w:val="00541D2B"/>
    <w:rsid w:val="0054317C"/>
    <w:rsid w:val="00543FF3"/>
    <w:rsid w:val="00547664"/>
    <w:rsid w:val="005510BC"/>
    <w:rsid w:val="00553B73"/>
    <w:rsid w:val="00553E4D"/>
    <w:rsid w:val="00554381"/>
    <w:rsid w:val="00554777"/>
    <w:rsid w:val="00555EB1"/>
    <w:rsid w:val="005578CB"/>
    <w:rsid w:val="005626B6"/>
    <w:rsid w:val="005632DA"/>
    <w:rsid w:val="005702B1"/>
    <w:rsid w:val="00572439"/>
    <w:rsid w:val="00573476"/>
    <w:rsid w:val="00574848"/>
    <w:rsid w:val="00576ABF"/>
    <w:rsid w:val="00577DA7"/>
    <w:rsid w:val="00577FA0"/>
    <w:rsid w:val="00585FD5"/>
    <w:rsid w:val="005906DD"/>
    <w:rsid w:val="00590F05"/>
    <w:rsid w:val="0059238B"/>
    <w:rsid w:val="00597070"/>
    <w:rsid w:val="005A01CB"/>
    <w:rsid w:val="005A1B41"/>
    <w:rsid w:val="005A4259"/>
    <w:rsid w:val="005A59A4"/>
    <w:rsid w:val="005C5537"/>
    <w:rsid w:val="005C5F1B"/>
    <w:rsid w:val="005C6589"/>
    <w:rsid w:val="005C69C1"/>
    <w:rsid w:val="005C7A54"/>
    <w:rsid w:val="005D0342"/>
    <w:rsid w:val="005D1CE5"/>
    <w:rsid w:val="005D47E4"/>
    <w:rsid w:val="005D5A3B"/>
    <w:rsid w:val="005E1692"/>
    <w:rsid w:val="005F3FD4"/>
    <w:rsid w:val="005F5E35"/>
    <w:rsid w:val="005F6FBC"/>
    <w:rsid w:val="00600067"/>
    <w:rsid w:val="0060264E"/>
    <w:rsid w:val="00603C75"/>
    <w:rsid w:val="006048A9"/>
    <w:rsid w:val="00612F2B"/>
    <w:rsid w:val="00613E94"/>
    <w:rsid w:val="0062318E"/>
    <w:rsid w:val="00627DD4"/>
    <w:rsid w:val="006319FD"/>
    <w:rsid w:val="00634666"/>
    <w:rsid w:val="00635311"/>
    <w:rsid w:val="00636C54"/>
    <w:rsid w:val="0064106C"/>
    <w:rsid w:val="00642436"/>
    <w:rsid w:val="006453A6"/>
    <w:rsid w:val="006456B9"/>
    <w:rsid w:val="00645C37"/>
    <w:rsid w:val="006466C1"/>
    <w:rsid w:val="006519E5"/>
    <w:rsid w:val="00651B60"/>
    <w:rsid w:val="00652965"/>
    <w:rsid w:val="00662E48"/>
    <w:rsid w:val="00666692"/>
    <w:rsid w:val="006674F6"/>
    <w:rsid w:val="006722F3"/>
    <w:rsid w:val="0067256E"/>
    <w:rsid w:val="00672A53"/>
    <w:rsid w:val="00672A5D"/>
    <w:rsid w:val="00676402"/>
    <w:rsid w:val="00680E65"/>
    <w:rsid w:val="00681297"/>
    <w:rsid w:val="00681E67"/>
    <w:rsid w:val="00683C05"/>
    <w:rsid w:val="00687250"/>
    <w:rsid w:val="00696366"/>
    <w:rsid w:val="006964B4"/>
    <w:rsid w:val="006A1A87"/>
    <w:rsid w:val="006A1D0F"/>
    <w:rsid w:val="006A3926"/>
    <w:rsid w:val="006B1629"/>
    <w:rsid w:val="006B1E93"/>
    <w:rsid w:val="006B2615"/>
    <w:rsid w:val="006B2DA9"/>
    <w:rsid w:val="006B4FD5"/>
    <w:rsid w:val="006B503D"/>
    <w:rsid w:val="006B5CA8"/>
    <w:rsid w:val="006B6F9B"/>
    <w:rsid w:val="006B7FDA"/>
    <w:rsid w:val="006C07A0"/>
    <w:rsid w:val="006C33F1"/>
    <w:rsid w:val="006C4112"/>
    <w:rsid w:val="006C5216"/>
    <w:rsid w:val="006C7E44"/>
    <w:rsid w:val="006D04E4"/>
    <w:rsid w:val="006D3359"/>
    <w:rsid w:val="006D3CF2"/>
    <w:rsid w:val="006D5CDE"/>
    <w:rsid w:val="006D7D37"/>
    <w:rsid w:val="006E175F"/>
    <w:rsid w:val="006E5C6F"/>
    <w:rsid w:val="006E7731"/>
    <w:rsid w:val="006E780E"/>
    <w:rsid w:val="006F0094"/>
    <w:rsid w:val="006F3406"/>
    <w:rsid w:val="006F456E"/>
    <w:rsid w:val="006F6447"/>
    <w:rsid w:val="006F6569"/>
    <w:rsid w:val="006F65C7"/>
    <w:rsid w:val="006F6A46"/>
    <w:rsid w:val="00700C72"/>
    <w:rsid w:val="0070339A"/>
    <w:rsid w:val="00704B98"/>
    <w:rsid w:val="00706D09"/>
    <w:rsid w:val="00707D22"/>
    <w:rsid w:val="00710FD8"/>
    <w:rsid w:val="007115A2"/>
    <w:rsid w:val="00714FF8"/>
    <w:rsid w:val="00721279"/>
    <w:rsid w:val="00723053"/>
    <w:rsid w:val="00723BCB"/>
    <w:rsid w:val="00725EC7"/>
    <w:rsid w:val="00733339"/>
    <w:rsid w:val="00733E04"/>
    <w:rsid w:val="00735281"/>
    <w:rsid w:val="0074096D"/>
    <w:rsid w:val="0074481A"/>
    <w:rsid w:val="00745556"/>
    <w:rsid w:val="0074763E"/>
    <w:rsid w:val="0075079A"/>
    <w:rsid w:val="00750CDA"/>
    <w:rsid w:val="0075189B"/>
    <w:rsid w:val="00755AE8"/>
    <w:rsid w:val="00755F10"/>
    <w:rsid w:val="00760CB9"/>
    <w:rsid w:val="00763E93"/>
    <w:rsid w:val="00765C71"/>
    <w:rsid w:val="00765F73"/>
    <w:rsid w:val="007674B3"/>
    <w:rsid w:val="007700F2"/>
    <w:rsid w:val="00771C34"/>
    <w:rsid w:val="0077235A"/>
    <w:rsid w:val="0077303A"/>
    <w:rsid w:val="007824A2"/>
    <w:rsid w:val="007824DF"/>
    <w:rsid w:val="00783D24"/>
    <w:rsid w:val="00786E98"/>
    <w:rsid w:val="00786F6E"/>
    <w:rsid w:val="0078736D"/>
    <w:rsid w:val="00787BAE"/>
    <w:rsid w:val="00796957"/>
    <w:rsid w:val="007973E7"/>
    <w:rsid w:val="007A2735"/>
    <w:rsid w:val="007A2848"/>
    <w:rsid w:val="007A3F00"/>
    <w:rsid w:val="007B35BC"/>
    <w:rsid w:val="007B3D2C"/>
    <w:rsid w:val="007B59D2"/>
    <w:rsid w:val="007B5DBD"/>
    <w:rsid w:val="007C023E"/>
    <w:rsid w:val="007C0632"/>
    <w:rsid w:val="007C10F5"/>
    <w:rsid w:val="007C1465"/>
    <w:rsid w:val="007C267F"/>
    <w:rsid w:val="007C34B9"/>
    <w:rsid w:val="007C3846"/>
    <w:rsid w:val="007C4CF0"/>
    <w:rsid w:val="007C4FD5"/>
    <w:rsid w:val="007C5602"/>
    <w:rsid w:val="007C6941"/>
    <w:rsid w:val="007D0AC4"/>
    <w:rsid w:val="007D0DEE"/>
    <w:rsid w:val="007D3534"/>
    <w:rsid w:val="007D3871"/>
    <w:rsid w:val="007D41DE"/>
    <w:rsid w:val="007D69E2"/>
    <w:rsid w:val="007D73B0"/>
    <w:rsid w:val="007E3EBF"/>
    <w:rsid w:val="007E3EFE"/>
    <w:rsid w:val="007E4F55"/>
    <w:rsid w:val="007E5F46"/>
    <w:rsid w:val="007F1878"/>
    <w:rsid w:val="007F4CCF"/>
    <w:rsid w:val="007F53CA"/>
    <w:rsid w:val="007F5BCF"/>
    <w:rsid w:val="007F6A3E"/>
    <w:rsid w:val="00804353"/>
    <w:rsid w:val="00805388"/>
    <w:rsid w:val="008075C3"/>
    <w:rsid w:val="008108AD"/>
    <w:rsid w:val="00811D8D"/>
    <w:rsid w:val="00814E87"/>
    <w:rsid w:val="00816CFC"/>
    <w:rsid w:val="00817D44"/>
    <w:rsid w:val="008224F5"/>
    <w:rsid w:val="0082311E"/>
    <w:rsid w:val="00824D03"/>
    <w:rsid w:val="008253DC"/>
    <w:rsid w:val="008265A5"/>
    <w:rsid w:val="00830A39"/>
    <w:rsid w:val="00830B87"/>
    <w:rsid w:val="00835331"/>
    <w:rsid w:val="00841A66"/>
    <w:rsid w:val="00843B54"/>
    <w:rsid w:val="00845858"/>
    <w:rsid w:val="008478BF"/>
    <w:rsid w:val="00853DA2"/>
    <w:rsid w:val="00853E3C"/>
    <w:rsid w:val="008543CF"/>
    <w:rsid w:val="00857839"/>
    <w:rsid w:val="008600E9"/>
    <w:rsid w:val="00864097"/>
    <w:rsid w:val="0086486A"/>
    <w:rsid w:val="00864EEB"/>
    <w:rsid w:val="0086790C"/>
    <w:rsid w:val="008705C6"/>
    <w:rsid w:val="00870D9D"/>
    <w:rsid w:val="00871769"/>
    <w:rsid w:val="00875DFA"/>
    <w:rsid w:val="00876FF6"/>
    <w:rsid w:val="00885056"/>
    <w:rsid w:val="00885DDD"/>
    <w:rsid w:val="008912EB"/>
    <w:rsid w:val="008920F9"/>
    <w:rsid w:val="00895FFC"/>
    <w:rsid w:val="0089735E"/>
    <w:rsid w:val="0089785E"/>
    <w:rsid w:val="008A03BA"/>
    <w:rsid w:val="008A1F4E"/>
    <w:rsid w:val="008A2DB2"/>
    <w:rsid w:val="008A5E73"/>
    <w:rsid w:val="008A7875"/>
    <w:rsid w:val="008B182F"/>
    <w:rsid w:val="008B465D"/>
    <w:rsid w:val="008C3F6F"/>
    <w:rsid w:val="008C4B01"/>
    <w:rsid w:val="008D052B"/>
    <w:rsid w:val="008D05C8"/>
    <w:rsid w:val="008D0B67"/>
    <w:rsid w:val="008D1005"/>
    <w:rsid w:val="008D15E4"/>
    <w:rsid w:val="008D3544"/>
    <w:rsid w:val="008E4E9C"/>
    <w:rsid w:val="008E5B0C"/>
    <w:rsid w:val="008E6279"/>
    <w:rsid w:val="008E6382"/>
    <w:rsid w:val="008E77FA"/>
    <w:rsid w:val="008F5642"/>
    <w:rsid w:val="008F589D"/>
    <w:rsid w:val="008F7D75"/>
    <w:rsid w:val="00900359"/>
    <w:rsid w:val="00902D49"/>
    <w:rsid w:val="00903085"/>
    <w:rsid w:val="009040AD"/>
    <w:rsid w:val="00904629"/>
    <w:rsid w:val="009056AB"/>
    <w:rsid w:val="00905A68"/>
    <w:rsid w:val="00906C27"/>
    <w:rsid w:val="00912B71"/>
    <w:rsid w:val="0091379A"/>
    <w:rsid w:val="00915F1A"/>
    <w:rsid w:val="00921A04"/>
    <w:rsid w:val="00922430"/>
    <w:rsid w:val="00925D3C"/>
    <w:rsid w:val="00930AD7"/>
    <w:rsid w:val="00930C80"/>
    <w:rsid w:val="0093214E"/>
    <w:rsid w:val="00934075"/>
    <w:rsid w:val="0093422F"/>
    <w:rsid w:val="009361A3"/>
    <w:rsid w:val="00940D1A"/>
    <w:rsid w:val="00942939"/>
    <w:rsid w:val="00944467"/>
    <w:rsid w:val="0094570C"/>
    <w:rsid w:val="00947A0D"/>
    <w:rsid w:val="00950BA0"/>
    <w:rsid w:val="009532C0"/>
    <w:rsid w:val="00956524"/>
    <w:rsid w:val="0096090B"/>
    <w:rsid w:val="009626C5"/>
    <w:rsid w:val="009646EB"/>
    <w:rsid w:val="00966D01"/>
    <w:rsid w:val="00967706"/>
    <w:rsid w:val="00967EF9"/>
    <w:rsid w:val="00970A2C"/>
    <w:rsid w:val="009736BF"/>
    <w:rsid w:val="00973E25"/>
    <w:rsid w:val="0097751C"/>
    <w:rsid w:val="00980EAF"/>
    <w:rsid w:val="00980F08"/>
    <w:rsid w:val="0098232A"/>
    <w:rsid w:val="0098235C"/>
    <w:rsid w:val="00982B28"/>
    <w:rsid w:val="00982DA0"/>
    <w:rsid w:val="0098399E"/>
    <w:rsid w:val="00986A09"/>
    <w:rsid w:val="00990224"/>
    <w:rsid w:val="00991369"/>
    <w:rsid w:val="009935E1"/>
    <w:rsid w:val="009978D1"/>
    <w:rsid w:val="009A19FD"/>
    <w:rsid w:val="009A4544"/>
    <w:rsid w:val="009A46A1"/>
    <w:rsid w:val="009A5973"/>
    <w:rsid w:val="009B143C"/>
    <w:rsid w:val="009B195C"/>
    <w:rsid w:val="009B2BF0"/>
    <w:rsid w:val="009B4EA5"/>
    <w:rsid w:val="009B61E5"/>
    <w:rsid w:val="009C0859"/>
    <w:rsid w:val="009C1388"/>
    <w:rsid w:val="009C150B"/>
    <w:rsid w:val="009C269F"/>
    <w:rsid w:val="009C70E1"/>
    <w:rsid w:val="009C7DA7"/>
    <w:rsid w:val="009C7F02"/>
    <w:rsid w:val="009D062E"/>
    <w:rsid w:val="009D1BBE"/>
    <w:rsid w:val="009D4DFC"/>
    <w:rsid w:val="009D5064"/>
    <w:rsid w:val="009D7171"/>
    <w:rsid w:val="009D78A1"/>
    <w:rsid w:val="009E045F"/>
    <w:rsid w:val="009E0A74"/>
    <w:rsid w:val="009E1130"/>
    <w:rsid w:val="009E20A7"/>
    <w:rsid w:val="009E2D2A"/>
    <w:rsid w:val="009E5DF2"/>
    <w:rsid w:val="009E6701"/>
    <w:rsid w:val="009F1C62"/>
    <w:rsid w:val="009F2850"/>
    <w:rsid w:val="009F5335"/>
    <w:rsid w:val="009F61AE"/>
    <w:rsid w:val="00A00576"/>
    <w:rsid w:val="00A013B1"/>
    <w:rsid w:val="00A0168D"/>
    <w:rsid w:val="00A06B63"/>
    <w:rsid w:val="00A10261"/>
    <w:rsid w:val="00A12F07"/>
    <w:rsid w:val="00A13927"/>
    <w:rsid w:val="00A157A6"/>
    <w:rsid w:val="00A17139"/>
    <w:rsid w:val="00A174CA"/>
    <w:rsid w:val="00A2099A"/>
    <w:rsid w:val="00A21E80"/>
    <w:rsid w:val="00A22F20"/>
    <w:rsid w:val="00A23B52"/>
    <w:rsid w:val="00A23C08"/>
    <w:rsid w:val="00A243AF"/>
    <w:rsid w:val="00A2572B"/>
    <w:rsid w:val="00A27C74"/>
    <w:rsid w:val="00A30B17"/>
    <w:rsid w:val="00A31E7E"/>
    <w:rsid w:val="00A3580F"/>
    <w:rsid w:val="00A406D8"/>
    <w:rsid w:val="00A4077B"/>
    <w:rsid w:val="00A40FE0"/>
    <w:rsid w:val="00A41B2B"/>
    <w:rsid w:val="00A43601"/>
    <w:rsid w:val="00A45C51"/>
    <w:rsid w:val="00A478C3"/>
    <w:rsid w:val="00A5031A"/>
    <w:rsid w:val="00A514DB"/>
    <w:rsid w:val="00A5276E"/>
    <w:rsid w:val="00A529CF"/>
    <w:rsid w:val="00A531E5"/>
    <w:rsid w:val="00A55B81"/>
    <w:rsid w:val="00A56390"/>
    <w:rsid w:val="00A569FD"/>
    <w:rsid w:val="00A56F22"/>
    <w:rsid w:val="00A57469"/>
    <w:rsid w:val="00A575CB"/>
    <w:rsid w:val="00A6027B"/>
    <w:rsid w:val="00A631EE"/>
    <w:rsid w:val="00A64068"/>
    <w:rsid w:val="00A647A1"/>
    <w:rsid w:val="00A712FA"/>
    <w:rsid w:val="00A75CDE"/>
    <w:rsid w:val="00A76538"/>
    <w:rsid w:val="00A83FA9"/>
    <w:rsid w:val="00A85B49"/>
    <w:rsid w:val="00A87767"/>
    <w:rsid w:val="00A924FC"/>
    <w:rsid w:val="00A966EF"/>
    <w:rsid w:val="00A9747E"/>
    <w:rsid w:val="00A9781E"/>
    <w:rsid w:val="00AA2035"/>
    <w:rsid w:val="00AA21B1"/>
    <w:rsid w:val="00AA3C1D"/>
    <w:rsid w:val="00AB1CAC"/>
    <w:rsid w:val="00AB1CE2"/>
    <w:rsid w:val="00AB43C3"/>
    <w:rsid w:val="00AB7AAD"/>
    <w:rsid w:val="00AC30A1"/>
    <w:rsid w:val="00AC32BF"/>
    <w:rsid w:val="00AC39CE"/>
    <w:rsid w:val="00AC58D8"/>
    <w:rsid w:val="00AC65E5"/>
    <w:rsid w:val="00AD005D"/>
    <w:rsid w:val="00AD20FD"/>
    <w:rsid w:val="00AD2AB9"/>
    <w:rsid w:val="00AD377E"/>
    <w:rsid w:val="00AD6669"/>
    <w:rsid w:val="00AD6921"/>
    <w:rsid w:val="00AD7593"/>
    <w:rsid w:val="00AE02F5"/>
    <w:rsid w:val="00AE1459"/>
    <w:rsid w:val="00AF0AFC"/>
    <w:rsid w:val="00AF1728"/>
    <w:rsid w:val="00AF2C38"/>
    <w:rsid w:val="00AF566E"/>
    <w:rsid w:val="00AF5DC2"/>
    <w:rsid w:val="00B02C0D"/>
    <w:rsid w:val="00B161D5"/>
    <w:rsid w:val="00B20757"/>
    <w:rsid w:val="00B21FDA"/>
    <w:rsid w:val="00B2232B"/>
    <w:rsid w:val="00B23633"/>
    <w:rsid w:val="00B23C8A"/>
    <w:rsid w:val="00B2579F"/>
    <w:rsid w:val="00B26078"/>
    <w:rsid w:val="00B26754"/>
    <w:rsid w:val="00B2794D"/>
    <w:rsid w:val="00B31906"/>
    <w:rsid w:val="00B3465D"/>
    <w:rsid w:val="00B362C2"/>
    <w:rsid w:val="00B41D90"/>
    <w:rsid w:val="00B42475"/>
    <w:rsid w:val="00B428A6"/>
    <w:rsid w:val="00B57A6D"/>
    <w:rsid w:val="00B619F3"/>
    <w:rsid w:val="00B63B03"/>
    <w:rsid w:val="00B65E10"/>
    <w:rsid w:val="00B7040B"/>
    <w:rsid w:val="00B70695"/>
    <w:rsid w:val="00B708EC"/>
    <w:rsid w:val="00B76285"/>
    <w:rsid w:val="00B82748"/>
    <w:rsid w:val="00B82DED"/>
    <w:rsid w:val="00B85B8F"/>
    <w:rsid w:val="00B85C4A"/>
    <w:rsid w:val="00B8652E"/>
    <w:rsid w:val="00B9208C"/>
    <w:rsid w:val="00B93535"/>
    <w:rsid w:val="00B9443F"/>
    <w:rsid w:val="00B970E3"/>
    <w:rsid w:val="00BA12B2"/>
    <w:rsid w:val="00BA1A6D"/>
    <w:rsid w:val="00BA38A8"/>
    <w:rsid w:val="00BB314E"/>
    <w:rsid w:val="00BB67E3"/>
    <w:rsid w:val="00BB6828"/>
    <w:rsid w:val="00BC0C80"/>
    <w:rsid w:val="00BC5BFB"/>
    <w:rsid w:val="00BC7E45"/>
    <w:rsid w:val="00BD0A66"/>
    <w:rsid w:val="00BD0C17"/>
    <w:rsid w:val="00BD2D4A"/>
    <w:rsid w:val="00BD369D"/>
    <w:rsid w:val="00BD3C9A"/>
    <w:rsid w:val="00BF34B2"/>
    <w:rsid w:val="00BF3F1A"/>
    <w:rsid w:val="00BF5313"/>
    <w:rsid w:val="00BF615E"/>
    <w:rsid w:val="00BF71AE"/>
    <w:rsid w:val="00BF7FAC"/>
    <w:rsid w:val="00C013BE"/>
    <w:rsid w:val="00C05C65"/>
    <w:rsid w:val="00C05EC5"/>
    <w:rsid w:val="00C05EF1"/>
    <w:rsid w:val="00C06CDB"/>
    <w:rsid w:val="00C162F6"/>
    <w:rsid w:val="00C203E4"/>
    <w:rsid w:val="00C21C4C"/>
    <w:rsid w:val="00C2227C"/>
    <w:rsid w:val="00C269C3"/>
    <w:rsid w:val="00C27283"/>
    <w:rsid w:val="00C35343"/>
    <w:rsid w:val="00C35905"/>
    <w:rsid w:val="00C40B77"/>
    <w:rsid w:val="00C414FF"/>
    <w:rsid w:val="00C43773"/>
    <w:rsid w:val="00C44838"/>
    <w:rsid w:val="00C44A11"/>
    <w:rsid w:val="00C5041F"/>
    <w:rsid w:val="00C50964"/>
    <w:rsid w:val="00C53BF8"/>
    <w:rsid w:val="00C54A2C"/>
    <w:rsid w:val="00C54BF3"/>
    <w:rsid w:val="00C56DA3"/>
    <w:rsid w:val="00C5761D"/>
    <w:rsid w:val="00C60544"/>
    <w:rsid w:val="00C615CD"/>
    <w:rsid w:val="00C61AC3"/>
    <w:rsid w:val="00C622EA"/>
    <w:rsid w:val="00C64DA3"/>
    <w:rsid w:val="00C65654"/>
    <w:rsid w:val="00C66D14"/>
    <w:rsid w:val="00C67737"/>
    <w:rsid w:val="00C677BE"/>
    <w:rsid w:val="00C73948"/>
    <w:rsid w:val="00C75366"/>
    <w:rsid w:val="00C805DD"/>
    <w:rsid w:val="00C820D3"/>
    <w:rsid w:val="00C9678B"/>
    <w:rsid w:val="00C96DA8"/>
    <w:rsid w:val="00CA1D4D"/>
    <w:rsid w:val="00CA5472"/>
    <w:rsid w:val="00CB01B4"/>
    <w:rsid w:val="00CB0302"/>
    <w:rsid w:val="00CB6424"/>
    <w:rsid w:val="00CB78A2"/>
    <w:rsid w:val="00CC3A3E"/>
    <w:rsid w:val="00CD6894"/>
    <w:rsid w:val="00CD7C02"/>
    <w:rsid w:val="00CE05BB"/>
    <w:rsid w:val="00CE0932"/>
    <w:rsid w:val="00CE72BC"/>
    <w:rsid w:val="00CE753B"/>
    <w:rsid w:val="00CF1952"/>
    <w:rsid w:val="00CF1AAC"/>
    <w:rsid w:val="00CF32AF"/>
    <w:rsid w:val="00CF3E1D"/>
    <w:rsid w:val="00CF4435"/>
    <w:rsid w:val="00CF752F"/>
    <w:rsid w:val="00D02618"/>
    <w:rsid w:val="00D03277"/>
    <w:rsid w:val="00D04756"/>
    <w:rsid w:val="00D10D2E"/>
    <w:rsid w:val="00D1398D"/>
    <w:rsid w:val="00D13F9C"/>
    <w:rsid w:val="00D14CB5"/>
    <w:rsid w:val="00D160B4"/>
    <w:rsid w:val="00D1779A"/>
    <w:rsid w:val="00D213AB"/>
    <w:rsid w:val="00D231F0"/>
    <w:rsid w:val="00D2337F"/>
    <w:rsid w:val="00D236BC"/>
    <w:rsid w:val="00D25303"/>
    <w:rsid w:val="00D32BEA"/>
    <w:rsid w:val="00D334B4"/>
    <w:rsid w:val="00D3354A"/>
    <w:rsid w:val="00D4231A"/>
    <w:rsid w:val="00D44099"/>
    <w:rsid w:val="00D502F2"/>
    <w:rsid w:val="00D52C25"/>
    <w:rsid w:val="00D56748"/>
    <w:rsid w:val="00D56EDF"/>
    <w:rsid w:val="00D64423"/>
    <w:rsid w:val="00D64CA2"/>
    <w:rsid w:val="00D67FF0"/>
    <w:rsid w:val="00D72CA6"/>
    <w:rsid w:val="00D74888"/>
    <w:rsid w:val="00D76366"/>
    <w:rsid w:val="00D7678F"/>
    <w:rsid w:val="00D81144"/>
    <w:rsid w:val="00D84BEC"/>
    <w:rsid w:val="00D868EF"/>
    <w:rsid w:val="00D94345"/>
    <w:rsid w:val="00D97611"/>
    <w:rsid w:val="00DA060B"/>
    <w:rsid w:val="00DA36A3"/>
    <w:rsid w:val="00DA435B"/>
    <w:rsid w:val="00DA5ACC"/>
    <w:rsid w:val="00DB0989"/>
    <w:rsid w:val="00DB2231"/>
    <w:rsid w:val="00DB4C14"/>
    <w:rsid w:val="00DB4D34"/>
    <w:rsid w:val="00DB55E7"/>
    <w:rsid w:val="00DC135A"/>
    <w:rsid w:val="00DC31AE"/>
    <w:rsid w:val="00DC3D9C"/>
    <w:rsid w:val="00DC4B05"/>
    <w:rsid w:val="00DC7862"/>
    <w:rsid w:val="00DC7BD7"/>
    <w:rsid w:val="00DD0661"/>
    <w:rsid w:val="00DD14E8"/>
    <w:rsid w:val="00DD19A1"/>
    <w:rsid w:val="00DD1B02"/>
    <w:rsid w:val="00DD2604"/>
    <w:rsid w:val="00DD3261"/>
    <w:rsid w:val="00DD3626"/>
    <w:rsid w:val="00DD3989"/>
    <w:rsid w:val="00DD5BF7"/>
    <w:rsid w:val="00DE0182"/>
    <w:rsid w:val="00DE1B12"/>
    <w:rsid w:val="00DE4621"/>
    <w:rsid w:val="00DE509B"/>
    <w:rsid w:val="00DF15E5"/>
    <w:rsid w:val="00DF511D"/>
    <w:rsid w:val="00E04095"/>
    <w:rsid w:val="00E0460D"/>
    <w:rsid w:val="00E04C22"/>
    <w:rsid w:val="00E12EB6"/>
    <w:rsid w:val="00E13014"/>
    <w:rsid w:val="00E1745D"/>
    <w:rsid w:val="00E177B5"/>
    <w:rsid w:val="00E23EEF"/>
    <w:rsid w:val="00E25D32"/>
    <w:rsid w:val="00E26C11"/>
    <w:rsid w:val="00E318D7"/>
    <w:rsid w:val="00E33B49"/>
    <w:rsid w:val="00E41156"/>
    <w:rsid w:val="00E4219F"/>
    <w:rsid w:val="00E42E91"/>
    <w:rsid w:val="00E4585D"/>
    <w:rsid w:val="00E46115"/>
    <w:rsid w:val="00E54129"/>
    <w:rsid w:val="00E54D8D"/>
    <w:rsid w:val="00E57BE6"/>
    <w:rsid w:val="00E60755"/>
    <w:rsid w:val="00E61825"/>
    <w:rsid w:val="00E640A9"/>
    <w:rsid w:val="00E71429"/>
    <w:rsid w:val="00E72391"/>
    <w:rsid w:val="00E7793E"/>
    <w:rsid w:val="00E93815"/>
    <w:rsid w:val="00E943D7"/>
    <w:rsid w:val="00E96B27"/>
    <w:rsid w:val="00EA3106"/>
    <w:rsid w:val="00EA6046"/>
    <w:rsid w:val="00EA6313"/>
    <w:rsid w:val="00EA7933"/>
    <w:rsid w:val="00EB6BDA"/>
    <w:rsid w:val="00EC242B"/>
    <w:rsid w:val="00EC31AA"/>
    <w:rsid w:val="00EC5553"/>
    <w:rsid w:val="00EC7147"/>
    <w:rsid w:val="00ED21AA"/>
    <w:rsid w:val="00ED5F35"/>
    <w:rsid w:val="00ED7513"/>
    <w:rsid w:val="00ED7C7B"/>
    <w:rsid w:val="00EF2292"/>
    <w:rsid w:val="00EF2516"/>
    <w:rsid w:val="00EF2D7D"/>
    <w:rsid w:val="00EF3AC0"/>
    <w:rsid w:val="00EF4C4F"/>
    <w:rsid w:val="00EF7934"/>
    <w:rsid w:val="00F00AAC"/>
    <w:rsid w:val="00F010D1"/>
    <w:rsid w:val="00F01F2D"/>
    <w:rsid w:val="00F061DC"/>
    <w:rsid w:val="00F11798"/>
    <w:rsid w:val="00F1279B"/>
    <w:rsid w:val="00F12B67"/>
    <w:rsid w:val="00F159A7"/>
    <w:rsid w:val="00F15ED8"/>
    <w:rsid w:val="00F228FF"/>
    <w:rsid w:val="00F2396A"/>
    <w:rsid w:val="00F25D4A"/>
    <w:rsid w:val="00F30BA1"/>
    <w:rsid w:val="00F34F91"/>
    <w:rsid w:val="00F404B8"/>
    <w:rsid w:val="00F40BEC"/>
    <w:rsid w:val="00F40EB9"/>
    <w:rsid w:val="00F4202B"/>
    <w:rsid w:val="00F473B5"/>
    <w:rsid w:val="00F54406"/>
    <w:rsid w:val="00F56135"/>
    <w:rsid w:val="00F57AA6"/>
    <w:rsid w:val="00F616F5"/>
    <w:rsid w:val="00F61B77"/>
    <w:rsid w:val="00F622F6"/>
    <w:rsid w:val="00F632D0"/>
    <w:rsid w:val="00F70C87"/>
    <w:rsid w:val="00F737B2"/>
    <w:rsid w:val="00F80346"/>
    <w:rsid w:val="00F82D60"/>
    <w:rsid w:val="00F87992"/>
    <w:rsid w:val="00F94E76"/>
    <w:rsid w:val="00F959FB"/>
    <w:rsid w:val="00F95F00"/>
    <w:rsid w:val="00F97B90"/>
    <w:rsid w:val="00FA1C8B"/>
    <w:rsid w:val="00FA37F4"/>
    <w:rsid w:val="00FA69BD"/>
    <w:rsid w:val="00FA73B6"/>
    <w:rsid w:val="00FB4034"/>
    <w:rsid w:val="00FB548B"/>
    <w:rsid w:val="00FB69B5"/>
    <w:rsid w:val="00FC068E"/>
    <w:rsid w:val="00FC09DF"/>
    <w:rsid w:val="00FC2F81"/>
    <w:rsid w:val="00FC3A67"/>
    <w:rsid w:val="00FD2421"/>
    <w:rsid w:val="00FD3018"/>
    <w:rsid w:val="00FD3A59"/>
    <w:rsid w:val="00FD61D7"/>
    <w:rsid w:val="00FD69CA"/>
    <w:rsid w:val="00FE1930"/>
    <w:rsid w:val="00FE1955"/>
    <w:rsid w:val="00FE348D"/>
    <w:rsid w:val="00FE3B78"/>
    <w:rsid w:val="00FE7197"/>
    <w:rsid w:val="00FE7E1C"/>
    <w:rsid w:val="00FF1B21"/>
    <w:rsid w:val="00FF6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420DA69"/>
  <w15:docId w15:val="{2738824E-582A-41DC-A7FD-BE57B845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34"/>
    <w:pPr>
      <w:widowControl w:val="0"/>
      <w:autoSpaceDE w:val="0"/>
      <w:autoSpaceDN w:val="0"/>
      <w:adjustRightInd w:val="0"/>
    </w:pPr>
    <w:rPr>
      <w:rFonts w:ascii="Arial" w:hAnsi="Arial" w:cs="Arial"/>
      <w:lang w:val="en-CA"/>
    </w:rPr>
  </w:style>
  <w:style w:type="paragraph" w:styleId="Heading1">
    <w:name w:val="heading 1"/>
    <w:basedOn w:val="Normal"/>
    <w:next w:val="Normal"/>
    <w:link w:val="Heading1Char"/>
    <w:uiPriority w:val="99"/>
    <w:qFormat/>
    <w:rsid w:val="008A7875"/>
    <w:pPr>
      <w:keepNext/>
      <w:jc w:val="center"/>
      <w:outlineLvl w:val="0"/>
    </w:pPr>
    <w:rPr>
      <w:b/>
      <w:bCs/>
      <w:sz w:val="28"/>
      <w:szCs w:val="28"/>
      <w:lang w:val="en-GB"/>
    </w:rPr>
  </w:style>
  <w:style w:type="paragraph" w:styleId="Heading2">
    <w:name w:val="heading 2"/>
    <w:basedOn w:val="Normal"/>
    <w:next w:val="Normal"/>
    <w:link w:val="Heading2Char"/>
    <w:uiPriority w:val="99"/>
    <w:qFormat/>
    <w:rsid w:val="008A7875"/>
    <w:pPr>
      <w:keepNext/>
      <w:outlineLvl w:val="1"/>
    </w:pPr>
    <w:rPr>
      <w:b/>
      <w:bCs/>
      <w:sz w:val="24"/>
      <w:szCs w:val="24"/>
      <w:lang w:val="en-GB"/>
    </w:rPr>
  </w:style>
  <w:style w:type="paragraph" w:styleId="Heading3">
    <w:name w:val="heading 3"/>
    <w:basedOn w:val="Normal"/>
    <w:next w:val="Normal"/>
    <w:link w:val="Heading3Char"/>
    <w:uiPriority w:val="99"/>
    <w:qFormat/>
    <w:rsid w:val="008A7875"/>
    <w:pPr>
      <w:keepNext/>
      <w:outlineLvl w:val="2"/>
    </w:pPr>
    <w:rPr>
      <w:b/>
      <w:bCs/>
      <w:lang w:val="en-GB"/>
    </w:rPr>
  </w:style>
  <w:style w:type="paragraph" w:styleId="Heading4">
    <w:name w:val="heading 4"/>
    <w:basedOn w:val="Normal"/>
    <w:next w:val="Normal"/>
    <w:link w:val="Heading4Char"/>
    <w:uiPriority w:val="99"/>
    <w:qFormat/>
    <w:rsid w:val="008A7875"/>
    <w:pPr>
      <w:keepNext/>
      <w:jc w:val="center"/>
      <w:outlineLvl w:val="3"/>
    </w:pPr>
    <w:rPr>
      <w:b/>
      <w:bCs/>
      <w:sz w:val="22"/>
      <w:szCs w:val="22"/>
      <w:lang w:val="en-GB"/>
    </w:rPr>
  </w:style>
  <w:style w:type="paragraph" w:styleId="Heading5">
    <w:name w:val="heading 5"/>
    <w:basedOn w:val="Normal"/>
    <w:next w:val="Normal"/>
    <w:link w:val="Heading5Char"/>
    <w:uiPriority w:val="99"/>
    <w:qFormat/>
    <w:rsid w:val="008A7875"/>
    <w:pPr>
      <w:keepNext/>
      <w:outlineLvl w:val="4"/>
    </w:pPr>
    <w:rPr>
      <w:b/>
      <w:bCs/>
      <w:lang w:val="en-GB"/>
    </w:rPr>
  </w:style>
  <w:style w:type="paragraph" w:styleId="Heading6">
    <w:name w:val="heading 6"/>
    <w:basedOn w:val="Normal"/>
    <w:next w:val="Normal"/>
    <w:link w:val="Heading6Char"/>
    <w:uiPriority w:val="99"/>
    <w:qFormat/>
    <w:rsid w:val="008A7875"/>
    <w:pPr>
      <w:keepNext/>
      <w:jc w:val="center"/>
      <w:outlineLvl w:val="5"/>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7875"/>
    <w:rPr>
      <w:rFonts w:ascii="Cambria" w:eastAsia="Times New Roman" w:hAnsi="Cambria" w:cs="Times New Roman"/>
      <w:b/>
      <w:bCs/>
      <w:kern w:val="32"/>
      <w:sz w:val="32"/>
      <w:szCs w:val="32"/>
      <w:lang w:val="es-ES_tradnl"/>
    </w:rPr>
  </w:style>
  <w:style w:type="character" w:customStyle="1" w:styleId="Heading2Char">
    <w:name w:val="Heading 2 Char"/>
    <w:basedOn w:val="DefaultParagraphFont"/>
    <w:link w:val="Heading2"/>
    <w:uiPriority w:val="9"/>
    <w:semiHidden/>
    <w:locked/>
    <w:rsid w:val="008A7875"/>
    <w:rPr>
      <w:rFonts w:ascii="Cambria" w:eastAsia="Times New Roman" w:hAnsi="Cambria" w:cs="Times New Roman"/>
      <w:b/>
      <w:bCs/>
      <w:i/>
      <w:iCs/>
      <w:sz w:val="28"/>
      <w:szCs w:val="28"/>
      <w:lang w:val="es-ES_tradnl"/>
    </w:rPr>
  </w:style>
  <w:style w:type="character" w:customStyle="1" w:styleId="Heading3Char">
    <w:name w:val="Heading 3 Char"/>
    <w:basedOn w:val="DefaultParagraphFont"/>
    <w:link w:val="Heading3"/>
    <w:uiPriority w:val="9"/>
    <w:semiHidden/>
    <w:locked/>
    <w:rsid w:val="008A7875"/>
    <w:rPr>
      <w:rFonts w:ascii="Cambria" w:eastAsia="Times New Roman" w:hAnsi="Cambria" w:cs="Times New Roman"/>
      <w:b/>
      <w:bCs/>
      <w:sz w:val="26"/>
      <w:szCs w:val="26"/>
      <w:lang w:val="es-ES_tradnl"/>
    </w:rPr>
  </w:style>
  <w:style w:type="character" w:customStyle="1" w:styleId="Heading4Char">
    <w:name w:val="Heading 4 Char"/>
    <w:basedOn w:val="DefaultParagraphFont"/>
    <w:link w:val="Heading4"/>
    <w:uiPriority w:val="9"/>
    <w:semiHidden/>
    <w:locked/>
    <w:rsid w:val="008A7875"/>
    <w:rPr>
      <w:rFonts w:ascii="Calibri" w:eastAsia="Times New Roman" w:hAnsi="Calibri" w:cs="Times New Roman"/>
      <w:b/>
      <w:bCs/>
      <w:sz w:val="28"/>
      <w:szCs w:val="28"/>
      <w:lang w:val="es-ES_tradnl"/>
    </w:rPr>
  </w:style>
  <w:style w:type="character" w:customStyle="1" w:styleId="Heading5Char">
    <w:name w:val="Heading 5 Char"/>
    <w:basedOn w:val="DefaultParagraphFont"/>
    <w:link w:val="Heading5"/>
    <w:uiPriority w:val="9"/>
    <w:semiHidden/>
    <w:locked/>
    <w:rsid w:val="008A7875"/>
    <w:rPr>
      <w:rFonts w:ascii="Calibri" w:eastAsia="Times New Roman" w:hAnsi="Calibri" w:cs="Times New Roman"/>
      <w:b/>
      <w:bCs/>
      <w:i/>
      <w:iCs/>
      <w:sz w:val="26"/>
      <w:szCs w:val="26"/>
      <w:lang w:val="es-ES_tradnl"/>
    </w:rPr>
  </w:style>
  <w:style w:type="character" w:customStyle="1" w:styleId="Heading6Char">
    <w:name w:val="Heading 6 Char"/>
    <w:basedOn w:val="DefaultParagraphFont"/>
    <w:link w:val="Heading6"/>
    <w:uiPriority w:val="9"/>
    <w:semiHidden/>
    <w:locked/>
    <w:rsid w:val="008A7875"/>
    <w:rPr>
      <w:rFonts w:ascii="Calibri" w:eastAsia="Times New Roman" w:hAnsi="Calibri" w:cs="Times New Roman"/>
      <w:b/>
      <w:bCs/>
      <w:lang w:val="es-ES_tradnl"/>
    </w:rPr>
  </w:style>
  <w:style w:type="character" w:styleId="Hyperlink">
    <w:name w:val="Hyperlink"/>
    <w:basedOn w:val="DefaultParagraphFont"/>
    <w:uiPriority w:val="99"/>
    <w:rsid w:val="008A7875"/>
    <w:rPr>
      <w:rFonts w:cs="Times New Roman"/>
      <w:color w:val="0000FF"/>
      <w:u w:val="single"/>
    </w:rPr>
  </w:style>
  <w:style w:type="paragraph" w:styleId="BodyText">
    <w:name w:val="Body Text"/>
    <w:basedOn w:val="Normal"/>
    <w:link w:val="BodyTextChar"/>
    <w:uiPriority w:val="99"/>
    <w:rsid w:val="008A7875"/>
    <w:pPr>
      <w:jc w:val="both"/>
    </w:pPr>
    <w:rPr>
      <w:lang w:val="en-GB"/>
    </w:rPr>
  </w:style>
  <w:style w:type="character" w:customStyle="1" w:styleId="BodyTextChar">
    <w:name w:val="Body Text Char"/>
    <w:basedOn w:val="DefaultParagraphFont"/>
    <w:link w:val="BodyText"/>
    <w:uiPriority w:val="99"/>
    <w:semiHidden/>
    <w:locked/>
    <w:rsid w:val="008A7875"/>
    <w:rPr>
      <w:rFonts w:ascii="Arial" w:hAnsi="Arial" w:cs="Arial"/>
      <w:sz w:val="20"/>
      <w:szCs w:val="20"/>
      <w:lang w:val="es-ES_tradnl"/>
    </w:rPr>
  </w:style>
  <w:style w:type="paragraph" w:styleId="BodyText2">
    <w:name w:val="Body Text 2"/>
    <w:basedOn w:val="Normal"/>
    <w:link w:val="BodyText2Char"/>
    <w:uiPriority w:val="99"/>
    <w:rsid w:val="008A7875"/>
    <w:pPr>
      <w:ind w:left="720" w:hanging="720"/>
      <w:jc w:val="both"/>
    </w:pPr>
    <w:rPr>
      <w:lang w:val="en-GB"/>
    </w:rPr>
  </w:style>
  <w:style w:type="character" w:customStyle="1" w:styleId="BodyText2Char">
    <w:name w:val="Body Text 2 Char"/>
    <w:basedOn w:val="DefaultParagraphFont"/>
    <w:link w:val="BodyText2"/>
    <w:uiPriority w:val="99"/>
    <w:semiHidden/>
    <w:locked/>
    <w:rsid w:val="008A7875"/>
    <w:rPr>
      <w:rFonts w:ascii="Arial" w:hAnsi="Arial" w:cs="Arial"/>
      <w:sz w:val="20"/>
      <w:szCs w:val="20"/>
      <w:lang w:val="es-ES_tradnl"/>
    </w:rPr>
  </w:style>
  <w:style w:type="paragraph" w:styleId="FootnoteText">
    <w:name w:val="footnote text"/>
    <w:basedOn w:val="Normal"/>
    <w:link w:val="FootnoteTextChar"/>
    <w:uiPriority w:val="99"/>
    <w:semiHidden/>
    <w:rsid w:val="00205D61"/>
    <w:pPr>
      <w:widowControl/>
      <w:autoSpaceDE/>
      <w:autoSpaceDN/>
      <w:adjustRightInd/>
    </w:pPr>
    <w:rPr>
      <w:lang w:val="en-US"/>
    </w:rPr>
  </w:style>
  <w:style w:type="character" w:customStyle="1" w:styleId="FootnoteTextChar">
    <w:name w:val="Footnote Text Char"/>
    <w:basedOn w:val="DefaultParagraphFont"/>
    <w:link w:val="FootnoteText"/>
    <w:uiPriority w:val="99"/>
    <w:semiHidden/>
    <w:locked/>
    <w:rsid w:val="008A7875"/>
    <w:rPr>
      <w:rFonts w:ascii="Arial" w:hAnsi="Arial" w:cs="Arial"/>
      <w:sz w:val="20"/>
      <w:szCs w:val="20"/>
      <w:lang w:val="es-ES_tradnl"/>
    </w:rPr>
  </w:style>
  <w:style w:type="character" w:styleId="FootnoteReference">
    <w:name w:val="footnote reference"/>
    <w:basedOn w:val="DefaultParagraphFont"/>
    <w:uiPriority w:val="99"/>
    <w:semiHidden/>
    <w:rsid w:val="00205D61"/>
    <w:rPr>
      <w:rFonts w:cs="Times New Roman"/>
      <w:vertAlign w:val="superscript"/>
    </w:rPr>
  </w:style>
  <w:style w:type="character" w:styleId="FollowedHyperlink">
    <w:name w:val="FollowedHyperlink"/>
    <w:basedOn w:val="DefaultParagraphFont"/>
    <w:uiPriority w:val="99"/>
    <w:rsid w:val="0047631C"/>
    <w:rPr>
      <w:rFonts w:cs="Times New Roman"/>
      <w:color w:val="800080"/>
      <w:u w:val="single"/>
    </w:rPr>
  </w:style>
  <w:style w:type="paragraph" w:styleId="BodyTextIndent3">
    <w:name w:val="Body Text Indent 3"/>
    <w:basedOn w:val="Normal"/>
    <w:link w:val="BodyTextIndent3Char"/>
    <w:uiPriority w:val="99"/>
    <w:rsid w:val="00E04C2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A7875"/>
    <w:rPr>
      <w:rFonts w:ascii="Arial" w:hAnsi="Arial" w:cs="Arial"/>
      <w:sz w:val="16"/>
      <w:szCs w:val="16"/>
      <w:lang w:val="es-ES_tradnl"/>
    </w:rPr>
  </w:style>
  <w:style w:type="paragraph" w:styleId="NormalWeb">
    <w:name w:val="Normal (Web)"/>
    <w:basedOn w:val="Normal"/>
    <w:uiPriority w:val="99"/>
    <w:rsid w:val="00E04C22"/>
    <w:pPr>
      <w:widowControl/>
      <w:autoSpaceDE/>
      <w:autoSpaceDN/>
      <w:adjustRightInd/>
      <w:spacing w:before="100" w:beforeAutospacing="1" w:after="100" w:afterAutospacing="1"/>
    </w:pPr>
    <w:rPr>
      <w:rFonts w:ascii="Verdana" w:hAnsi="Verdana" w:cs="Verdana"/>
      <w:color w:val="444444"/>
      <w:sz w:val="16"/>
      <w:szCs w:val="16"/>
      <w:lang w:val="en-US"/>
    </w:rPr>
  </w:style>
  <w:style w:type="paragraph" w:styleId="Footer">
    <w:name w:val="footer"/>
    <w:basedOn w:val="Normal"/>
    <w:link w:val="FooterChar"/>
    <w:uiPriority w:val="99"/>
    <w:rsid w:val="00E04C22"/>
    <w:pPr>
      <w:widowControl/>
      <w:tabs>
        <w:tab w:val="center" w:pos="4320"/>
        <w:tab w:val="right" w:pos="8640"/>
      </w:tabs>
      <w:autoSpaceDE/>
      <w:autoSpaceDN/>
      <w:adjustRightInd/>
    </w:pPr>
    <w:rPr>
      <w:sz w:val="24"/>
      <w:szCs w:val="24"/>
      <w:lang w:val="en-US"/>
    </w:rPr>
  </w:style>
  <w:style w:type="character" w:customStyle="1" w:styleId="FooterChar">
    <w:name w:val="Footer Char"/>
    <w:basedOn w:val="DefaultParagraphFont"/>
    <w:link w:val="Footer"/>
    <w:uiPriority w:val="99"/>
    <w:locked/>
    <w:rsid w:val="008A7875"/>
    <w:rPr>
      <w:rFonts w:ascii="Arial" w:hAnsi="Arial" w:cs="Arial"/>
      <w:sz w:val="20"/>
      <w:szCs w:val="20"/>
      <w:lang w:val="es-ES_tradnl"/>
    </w:rPr>
  </w:style>
  <w:style w:type="paragraph" w:styleId="Title">
    <w:name w:val="Title"/>
    <w:basedOn w:val="Normal"/>
    <w:link w:val="TitleChar"/>
    <w:uiPriority w:val="99"/>
    <w:qFormat/>
    <w:rsid w:val="00E04C22"/>
    <w:pPr>
      <w:widowControl/>
      <w:autoSpaceDE/>
      <w:autoSpaceDN/>
      <w:adjustRightInd/>
      <w:ind w:left="360"/>
      <w:jc w:val="center"/>
    </w:pPr>
    <w:rPr>
      <w:b/>
      <w:bCs/>
      <w:color w:val="000000"/>
      <w:sz w:val="24"/>
      <w:szCs w:val="24"/>
      <w:lang w:val="en-US"/>
    </w:rPr>
  </w:style>
  <w:style w:type="character" w:customStyle="1" w:styleId="TitleChar">
    <w:name w:val="Title Char"/>
    <w:basedOn w:val="DefaultParagraphFont"/>
    <w:link w:val="Title"/>
    <w:uiPriority w:val="10"/>
    <w:locked/>
    <w:rsid w:val="008A7875"/>
    <w:rPr>
      <w:rFonts w:ascii="Cambria" w:eastAsia="Times New Roman" w:hAnsi="Cambria" w:cs="Times New Roman"/>
      <w:b/>
      <w:bCs/>
      <w:kern w:val="28"/>
      <w:sz w:val="32"/>
      <w:szCs w:val="32"/>
      <w:lang w:val="es-ES_tradnl"/>
    </w:rPr>
  </w:style>
  <w:style w:type="paragraph" w:styleId="Subtitle">
    <w:name w:val="Subtitle"/>
    <w:basedOn w:val="Normal"/>
    <w:link w:val="SubtitleChar"/>
    <w:uiPriority w:val="99"/>
    <w:qFormat/>
    <w:rsid w:val="00E04C22"/>
    <w:pPr>
      <w:widowControl/>
      <w:autoSpaceDE/>
      <w:autoSpaceDN/>
      <w:adjustRightInd/>
      <w:ind w:left="360"/>
    </w:pPr>
    <w:rPr>
      <w:b/>
      <w:bCs/>
      <w:color w:val="000000"/>
      <w:sz w:val="24"/>
      <w:szCs w:val="24"/>
      <w:u w:val="single"/>
      <w:lang w:val="en-US"/>
    </w:rPr>
  </w:style>
  <w:style w:type="character" w:customStyle="1" w:styleId="SubtitleChar">
    <w:name w:val="Subtitle Char"/>
    <w:basedOn w:val="DefaultParagraphFont"/>
    <w:link w:val="Subtitle"/>
    <w:uiPriority w:val="11"/>
    <w:locked/>
    <w:rsid w:val="008A7875"/>
    <w:rPr>
      <w:rFonts w:ascii="Cambria" w:eastAsia="Times New Roman" w:hAnsi="Cambria" w:cs="Times New Roman"/>
      <w:sz w:val="24"/>
      <w:szCs w:val="24"/>
      <w:lang w:val="es-ES_tradnl"/>
    </w:rPr>
  </w:style>
  <w:style w:type="paragraph" w:styleId="Header">
    <w:name w:val="header"/>
    <w:basedOn w:val="Normal"/>
    <w:link w:val="HeaderChar"/>
    <w:uiPriority w:val="99"/>
    <w:rsid w:val="00D231F0"/>
    <w:pPr>
      <w:tabs>
        <w:tab w:val="center" w:pos="4320"/>
        <w:tab w:val="right" w:pos="8640"/>
      </w:tabs>
    </w:pPr>
  </w:style>
  <w:style w:type="character" w:customStyle="1" w:styleId="HeaderChar">
    <w:name w:val="Header Char"/>
    <w:basedOn w:val="DefaultParagraphFont"/>
    <w:link w:val="Header"/>
    <w:uiPriority w:val="99"/>
    <w:semiHidden/>
    <w:locked/>
    <w:rsid w:val="008A7875"/>
    <w:rPr>
      <w:rFonts w:ascii="Arial" w:hAnsi="Arial" w:cs="Arial"/>
      <w:sz w:val="20"/>
      <w:szCs w:val="20"/>
      <w:lang w:val="es-ES_tradnl"/>
    </w:rPr>
  </w:style>
  <w:style w:type="character" w:styleId="PageNumber">
    <w:name w:val="page number"/>
    <w:basedOn w:val="DefaultParagraphFont"/>
    <w:uiPriority w:val="99"/>
    <w:rsid w:val="00D231F0"/>
    <w:rPr>
      <w:rFonts w:cs="Times New Roman"/>
    </w:rPr>
  </w:style>
  <w:style w:type="paragraph" w:styleId="PlainText">
    <w:name w:val="Plain Text"/>
    <w:basedOn w:val="Normal"/>
    <w:link w:val="PlainTextChar"/>
    <w:uiPriority w:val="99"/>
    <w:rsid w:val="00137A67"/>
    <w:pPr>
      <w:widowControl/>
      <w:autoSpaceDE/>
      <w:autoSpaceDN/>
      <w:adjustRightInd/>
    </w:pPr>
    <w:rPr>
      <w:rFonts w:ascii="Courier New" w:hAnsi="Courier New" w:cs="Courier New"/>
      <w:lang w:val="en-US"/>
    </w:rPr>
  </w:style>
  <w:style w:type="character" w:customStyle="1" w:styleId="PlainTextChar">
    <w:name w:val="Plain Text Char"/>
    <w:basedOn w:val="DefaultParagraphFont"/>
    <w:link w:val="PlainText"/>
    <w:uiPriority w:val="99"/>
    <w:semiHidden/>
    <w:locked/>
    <w:rsid w:val="008A7875"/>
    <w:rPr>
      <w:rFonts w:ascii="Courier New" w:hAnsi="Courier New" w:cs="Courier New"/>
      <w:sz w:val="20"/>
      <w:szCs w:val="20"/>
      <w:lang w:val="es-ES_tradnl"/>
    </w:rPr>
  </w:style>
  <w:style w:type="table" w:styleId="TableGrid">
    <w:name w:val="Table Grid"/>
    <w:basedOn w:val="TableNormal"/>
    <w:uiPriority w:val="99"/>
    <w:rsid w:val="00DE462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9A7"/>
    <w:pPr>
      <w:ind w:left="720"/>
    </w:pPr>
  </w:style>
  <w:style w:type="paragraph" w:styleId="BalloonText">
    <w:name w:val="Balloon Text"/>
    <w:basedOn w:val="Normal"/>
    <w:link w:val="BalloonTextChar"/>
    <w:uiPriority w:val="99"/>
    <w:semiHidden/>
    <w:unhideWhenUsed/>
    <w:rsid w:val="00E33B49"/>
    <w:rPr>
      <w:rFonts w:ascii="Tahoma" w:hAnsi="Tahoma" w:cs="Tahoma"/>
      <w:sz w:val="16"/>
      <w:szCs w:val="16"/>
    </w:rPr>
  </w:style>
  <w:style w:type="character" w:customStyle="1" w:styleId="BalloonTextChar">
    <w:name w:val="Balloon Text Char"/>
    <w:basedOn w:val="DefaultParagraphFont"/>
    <w:link w:val="BalloonText"/>
    <w:uiPriority w:val="99"/>
    <w:semiHidden/>
    <w:rsid w:val="00E33B49"/>
    <w:rPr>
      <w:rFonts w:ascii="Tahoma" w:hAnsi="Tahoma" w:cs="Tahoma"/>
      <w:sz w:val="16"/>
      <w:szCs w:val="16"/>
      <w:lang w:val="en-CA"/>
    </w:rPr>
  </w:style>
  <w:style w:type="character" w:styleId="CommentReference">
    <w:name w:val="annotation reference"/>
    <w:basedOn w:val="DefaultParagraphFont"/>
    <w:uiPriority w:val="99"/>
    <w:semiHidden/>
    <w:unhideWhenUsed/>
    <w:rsid w:val="00E54129"/>
    <w:rPr>
      <w:sz w:val="16"/>
      <w:szCs w:val="16"/>
    </w:rPr>
  </w:style>
  <w:style w:type="paragraph" w:styleId="CommentText">
    <w:name w:val="annotation text"/>
    <w:basedOn w:val="Normal"/>
    <w:link w:val="CommentTextChar"/>
    <w:uiPriority w:val="99"/>
    <w:semiHidden/>
    <w:unhideWhenUsed/>
    <w:rsid w:val="00E54129"/>
  </w:style>
  <w:style w:type="character" w:customStyle="1" w:styleId="CommentTextChar">
    <w:name w:val="Comment Text Char"/>
    <w:basedOn w:val="DefaultParagraphFont"/>
    <w:link w:val="CommentText"/>
    <w:uiPriority w:val="99"/>
    <w:semiHidden/>
    <w:rsid w:val="00E54129"/>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54129"/>
    <w:rPr>
      <w:b/>
      <w:bCs/>
    </w:rPr>
  </w:style>
  <w:style w:type="character" w:customStyle="1" w:styleId="CommentSubjectChar">
    <w:name w:val="Comment Subject Char"/>
    <w:basedOn w:val="CommentTextChar"/>
    <w:link w:val="CommentSubject"/>
    <w:uiPriority w:val="99"/>
    <w:semiHidden/>
    <w:rsid w:val="00E54129"/>
    <w:rPr>
      <w:rFonts w:ascii="Arial" w:hAnsi="Arial" w:cs="Arial"/>
      <w:b/>
      <w:bCs/>
      <w:lang w:val="en-CA"/>
    </w:rPr>
  </w:style>
  <w:style w:type="paragraph" w:styleId="Revision">
    <w:name w:val="Revision"/>
    <w:hidden/>
    <w:uiPriority w:val="99"/>
    <w:semiHidden/>
    <w:rsid w:val="00FB69B5"/>
    <w:rPr>
      <w:rFonts w:ascii="Arial" w:hAnsi="Arial" w:cs="Arial"/>
      <w:lang w:val="en-CA"/>
    </w:rPr>
  </w:style>
  <w:style w:type="character" w:styleId="Strong">
    <w:name w:val="Strong"/>
    <w:basedOn w:val="DefaultParagraphFont"/>
    <w:uiPriority w:val="22"/>
    <w:qFormat/>
    <w:rsid w:val="007A2735"/>
    <w:rPr>
      <w:b/>
      <w:bCs/>
    </w:rPr>
  </w:style>
  <w:style w:type="paragraph" w:customStyle="1" w:styleId="Default">
    <w:name w:val="Default"/>
    <w:rsid w:val="00B70695"/>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16E6A"/>
    <w:rPr>
      <w:i/>
      <w:iCs/>
    </w:rPr>
  </w:style>
  <w:style w:type="paragraph" w:styleId="HTMLPreformatted">
    <w:name w:val="HTML Preformatted"/>
    <w:basedOn w:val="Normal"/>
    <w:link w:val="HTMLPreformattedChar"/>
    <w:uiPriority w:val="99"/>
    <w:semiHidden/>
    <w:unhideWhenUsed/>
    <w:rsid w:val="008705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color w:val="000000"/>
      <w:lang w:val="en-US"/>
    </w:rPr>
  </w:style>
  <w:style w:type="character" w:customStyle="1" w:styleId="HTMLPreformattedChar">
    <w:name w:val="HTML Preformatted Char"/>
    <w:basedOn w:val="DefaultParagraphFont"/>
    <w:link w:val="HTMLPreformatted"/>
    <w:uiPriority w:val="99"/>
    <w:semiHidden/>
    <w:rsid w:val="008705C6"/>
    <w:rPr>
      <w:rFonts w:ascii="Courier New" w:eastAsiaTheme="minorHAnsi" w:hAnsi="Courier New" w:cs="Courier New"/>
      <w:color w:val="000000"/>
    </w:rPr>
  </w:style>
  <w:style w:type="character" w:styleId="UnresolvedMention">
    <w:name w:val="Unresolved Mention"/>
    <w:basedOn w:val="DefaultParagraphFont"/>
    <w:uiPriority w:val="99"/>
    <w:semiHidden/>
    <w:unhideWhenUsed/>
    <w:rsid w:val="00A1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247">
      <w:bodyDiv w:val="1"/>
      <w:marLeft w:val="0"/>
      <w:marRight w:val="0"/>
      <w:marTop w:val="0"/>
      <w:marBottom w:val="0"/>
      <w:divBdr>
        <w:top w:val="none" w:sz="0" w:space="0" w:color="auto"/>
        <w:left w:val="none" w:sz="0" w:space="0" w:color="auto"/>
        <w:bottom w:val="none" w:sz="0" w:space="0" w:color="auto"/>
        <w:right w:val="none" w:sz="0" w:space="0" w:color="auto"/>
      </w:divBdr>
      <w:divsChild>
        <w:div w:id="1159344202">
          <w:marLeft w:val="0"/>
          <w:marRight w:val="0"/>
          <w:marTop w:val="0"/>
          <w:marBottom w:val="0"/>
          <w:divBdr>
            <w:top w:val="none" w:sz="0" w:space="0" w:color="auto"/>
            <w:left w:val="none" w:sz="0" w:space="0" w:color="auto"/>
            <w:bottom w:val="none" w:sz="0" w:space="0" w:color="auto"/>
            <w:right w:val="none" w:sz="0" w:space="0" w:color="auto"/>
          </w:divBdr>
        </w:div>
        <w:div w:id="401610033">
          <w:marLeft w:val="0"/>
          <w:marRight w:val="0"/>
          <w:marTop w:val="0"/>
          <w:marBottom w:val="0"/>
          <w:divBdr>
            <w:top w:val="none" w:sz="0" w:space="0" w:color="auto"/>
            <w:left w:val="none" w:sz="0" w:space="0" w:color="auto"/>
            <w:bottom w:val="none" w:sz="0" w:space="0" w:color="auto"/>
            <w:right w:val="none" w:sz="0" w:space="0" w:color="auto"/>
          </w:divBdr>
        </w:div>
        <w:div w:id="2005813753">
          <w:marLeft w:val="0"/>
          <w:marRight w:val="0"/>
          <w:marTop w:val="0"/>
          <w:marBottom w:val="0"/>
          <w:divBdr>
            <w:top w:val="none" w:sz="0" w:space="0" w:color="auto"/>
            <w:left w:val="none" w:sz="0" w:space="0" w:color="auto"/>
            <w:bottom w:val="none" w:sz="0" w:space="0" w:color="auto"/>
            <w:right w:val="none" w:sz="0" w:space="0" w:color="auto"/>
          </w:divBdr>
        </w:div>
        <w:div w:id="1953904219">
          <w:marLeft w:val="0"/>
          <w:marRight w:val="0"/>
          <w:marTop w:val="0"/>
          <w:marBottom w:val="0"/>
          <w:divBdr>
            <w:top w:val="none" w:sz="0" w:space="0" w:color="auto"/>
            <w:left w:val="none" w:sz="0" w:space="0" w:color="auto"/>
            <w:bottom w:val="none" w:sz="0" w:space="0" w:color="auto"/>
            <w:right w:val="none" w:sz="0" w:space="0" w:color="auto"/>
          </w:divBdr>
        </w:div>
        <w:div w:id="1317877836">
          <w:marLeft w:val="0"/>
          <w:marRight w:val="0"/>
          <w:marTop w:val="0"/>
          <w:marBottom w:val="0"/>
          <w:divBdr>
            <w:top w:val="none" w:sz="0" w:space="0" w:color="auto"/>
            <w:left w:val="none" w:sz="0" w:space="0" w:color="auto"/>
            <w:bottom w:val="none" w:sz="0" w:space="0" w:color="auto"/>
            <w:right w:val="none" w:sz="0" w:space="0" w:color="auto"/>
          </w:divBdr>
        </w:div>
        <w:div w:id="1667439338">
          <w:marLeft w:val="0"/>
          <w:marRight w:val="0"/>
          <w:marTop w:val="0"/>
          <w:marBottom w:val="0"/>
          <w:divBdr>
            <w:top w:val="none" w:sz="0" w:space="0" w:color="auto"/>
            <w:left w:val="none" w:sz="0" w:space="0" w:color="auto"/>
            <w:bottom w:val="none" w:sz="0" w:space="0" w:color="auto"/>
            <w:right w:val="none" w:sz="0" w:space="0" w:color="auto"/>
          </w:divBdr>
        </w:div>
        <w:div w:id="41029953">
          <w:marLeft w:val="0"/>
          <w:marRight w:val="0"/>
          <w:marTop w:val="0"/>
          <w:marBottom w:val="0"/>
          <w:divBdr>
            <w:top w:val="none" w:sz="0" w:space="0" w:color="auto"/>
            <w:left w:val="none" w:sz="0" w:space="0" w:color="auto"/>
            <w:bottom w:val="none" w:sz="0" w:space="0" w:color="auto"/>
            <w:right w:val="none" w:sz="0" w:space="0" w:color="auto"/>
          </w:divBdr>
        </w:div>
        <w:div w:id="49111521">
          <w:marLeft w:val="0"/>
          <w:marRight w:val="0"/>
          <w:marTop w:val="0"/>
          <w:marBottom w:val="0"/>
          <w:divBdr>
            <w:top w:val="none" w:sz="0" w:space="0" w:color="auto"/>
            <w:left w:val="none" w:sz="0" w:space="0" w:color="auto"/>
            <w:bottom w:val="none" w:sz="0" w:space="0" w:color="auto"/>
            <w:right w:val="none" w:sz="0" w:space="0" w:color="auto"/>
          </w:divBdr>
        </w:div>
        <w:div w:id="253713237">
          <w:marLeft w:val="0"/>
          <w:marRight w:val="0"/>
          <w:marTop w:val="0"/>
          <w:marBottom w:val="0"/>
          <w:divBdr>
            <w:top w:val="none" w:sz="0" w:space="0" w:color="auto"/>
            <w:left w:val="none" w:sz="0" w:space="0" w:color="auto"/>
            <w:bottom w:val="none" w:sz="0" w:space="0" w:color="auto"/>
            <w:right w:val="none" w:sz="0" w:space="0" w:color="auto"/>
          </w:divBdr>
        </w:div>
      </w:divsChild>
    </w:div>
    <w:div w:id="138768282">
      <w:bodyDiv w:val="1"/>
      <w:marLeft w:val="0"/>
      <w:marRight w:val="0"/>
      <w:marTop w:val="0"/>
      <w:marBottom w:val="0"/>
      <w:divBdr>
        <w:top w:val="none" w:sz="0" w:space="0" w:color="auto"/>
        <w:left w:val="none" w:sz="0" w:space="0" w:color="auto"/>
        <w:bottom w:val="none" w:sz="0" w:space="0" w:color="auto"/>
        <w:right w:val="none" w:sz="0" w:space="0" w:color="auto"/>
      </w:divBdr>
    </w:div>
    <w:div w:id="183055507">
      <w:bodyDiv w:val="1"/>
      <w:marLeft w:val="0"/>
      <w:marRight w:val="0"/>
      <w:marTop w:val="0"/>
      <w:marBottom w:val="0"/>
      <w:divBdr>
        <w:top w:val="none" w:sz="0" w:space="0" w:color="auto"/>
        <w:left w:val="none" w:sz="0" w:space="0" w:color="auto"/>
        <w:bottom w:val="none" w:sz="0" w:space="0" w:color="auto"/>
        <w:right w:val="none" w:sz="0" w:space="0" w:color="auto"/>
      </w:divBdr>
    </w:div>
    <w:div w:id="215438683">
      <w:bodyDiv w:val="1"/>
      <w:marLeft w:val="0"/>
      <w:marRight w:val="0"/>
      <w:marTop w:val="0"/>
      <w:marBottom w:val="0"/>
      <w:divBdr>
        <w:top w:val="none" w:sz="0" w:space="0" w:color="auto"/>
        <w:left w:val="none" w:sz="0" w:space="0" w:color="auto"/>
        <w:bottom w:val="none" w:sz="0" w:space="0" w:color="auto"/>
        <w:right w:val="none" w:sz="0" w:space="0" w:color="auto"/>
      </w:divBdr>
    </w:div>
    <w:div w:id="367343571">
      <w:bodyDiv w:val="1"/>
      <w:marLeft w:val="0"/>
      <w:marRight w:val="0"/>
      <w:marTop w:val="0"/>
      <w:marBottom w:val="0"/>
      <w:divBdr>
        <w:top w:val="none" w:sz="0" w:space="0" w:color="auto"/>
        <w:left w:val="none" w:sz="0" w:space="0" w:color="auto"/>
        <w:bottom w:val="none" w:sz="0" w:space="0" w:color="auto"/>
        <w:right w:val="none" w:sz="0" w:space="0" w:color="auto"/>
      </w:divBdr>
      <w:divsChild>
        <w:div w:id="938492620">
          <w:marLeft w:val="0"/>
          <w:marRight w:val="0"/>
          <w:marTop w:val="0"/>
          <w:marBottom w:val="0"/>
          <w:divBdr>
            <w:top w:val="none" w:sz="0" w:space="0" w:color="auto"/>
            <w:left w:val="none" w:sz="0" w:space="0" w:color="auto"/>
            <w:bottom w:val="none" w:sz="0" w:space="0" w:color="auto"/>
            <w:right w:val="none" w:sz="0" w:space="0" w:color="auto"/>
          </w:divBdr>
        </w:div>
      </w:divsChild>
    </w:div>
    <w:div w:id="394551231">
      <w:bodyDiv w:val="1"/>
      <w:marLeft w:val="0"/>
      <w:marRight w:val="0"/>
      <w:marTop w:val="0"/>
      <w:marBottom w:val="0"/>
      <w:divBdr>
        <w:top w:val="none" w:sz="0" w:space="0" w:color="auto"/>
        <w:left w:val="none" w:sz="0" w:space="0" w:color="auto"/>
        <w:bottom w:val="none" w:sz="0" w:space="0" w:color="auto"/>
        <w:right w:val="none" w:sz="0" w:space="0" w:color="auto"/>
      </w:divBdr>
    </w:div>
    <w:div w:id="428815199">
      <w:bodyDiv w:val="1"/>
      <w:marLeft w:val="0"/>
      <w:marRight w:val="0"/>
      <w:marTop w:val="0"/>
      <w:marBottom w:val="0"/>
      <w:divBdr>
        <w:top w:val="none" w:sz="0" w:space="0" w:color="auto"/>
        <w:left w:val="none" w:sz="0" w:space="0" w:color="auto"/>
        <w:bottom w:val="none" w:sz="0" w:space="0" w:color="auto"/>
        <w:right w:val="none" w:sz="0" w:space="0" w:color="auto"/>
      </w:divBdr>
    </w:div>
    <w:div w:id="444354374">
      <w:bodyDiv w:val="1"/>
      <w:marLeft w:val="0"/>
      <w:marRight w:val="0"/>
      <w:marTop w:val="0"/>
      <w:marBottom w:val="0"/>
      <w:divBdr>
        <w:top w:val="none" w:sz="0" w:space="0" w:color="auto"/>
        <w:left w:val="none" w:sz="0" w:space="0" w:color="auto"/>
        <w:bottom w:val="none" w:sz="0" w:space="0" w:color="auto"/>
        <w:right w:val="none" w:sz="0" w:space="0" w:color="auto"/>
      </w:divBdr>
    </w:div>
    <w:div w:id="528613774">
      <w:bodyDiv w:val="1"/>
      <w:marLeft w:val="0"/>
      <w:marRight w:val="0"/>
      <w:marTop w:val="0"/>
      <w:marBottom w:val="0"/>
      <w:divBdr>
        <w:top w:val="none" w:sz="0" w:space="0" w:color="auto"/>
        <w:left w:val="none" w:sz="0" w:space="0" w:color="auto"/>
        <w:bottom w:val="none" w:sz="0" w:space="0" w:color="auto"/>
        <w:right w:val="none" w:sz="0" w:space="0" w:color="auto"/>
      </w:divBdr>
    </w:div>
    <w:div w:id="535776776">
      <w:bodyDiv w:val="1"/>
      <w:marLeft w:val="0"/>
      <w:marRight w:val="0"/>
      <w:marTop w:val="0"/>
      <w:marBottom w:val="0"/>
      <w:divBdr>
        <w:top w:val="none" w:sz="0" w:space="0" w:color="auto"/>
        <w:left w:val="none" w:sz="0" w:space="0" w:color="auto"/>
        <w:bottom w:val="none" w:sz="0" w:space="0" w:color="auto"/>
        <w:right w:val="none" w:sz="0" w:space="0" w:color="auto"/>
      </w:divBdr>
    </w:div>
    <w:div w:id="615450527">
      <w:bodyDiv w:val="1"/>
      <w:marLeft w:val="0"/>
      <w:marRight w:val="0"/>
      <w:marTop w:val="0"/>
      <w:marBottom w:val="0"/>
      <w:divBdr>
        <w:top w:val="none" w:sz="0" w:space="0" w:color="auto"/>
        <w:left w:val="none" w:sz="0" w:space="0" w:color="auto"/>
        <w:bottom w:val="none" w:sz="0" w:space="0" w:color="auto"/>
        <w:right w:val="none" w:sz="0" w:space="0" w:color="auto"/>
      </w:divBdr>
    </w:div>
    <w:div w:id="783037744">
      <w:bodyDiv w:val="1"/>
      <w:marLeft w:val="0"/>
      <w:marRight w:val="0"/>
      <w:marTop w:val="0"/>
      <w:marBottom w:val="0"/>
      <w:divBdr>
        <w:top w:val="none" w:sz="0" w:space="0" w:color="auto"/>
        <w:left w:val="none" w:sz="0" w:space="0" w:color="auto"/>
        <w:bottom w:val="none" w:sz="0" w:space="0" w:color="auto"/>
        <w:right w:val="none" w:sz="0" w:space="0" w:color="auto"/>
      </w:divBdr>
    </w:div>
    <w:div w:id="817846041">
      <w:bodyDiv w:val="1"/>
      <w:marLeft w:val="0"/>
      <w:marRight w:val="0"/>
      <w:marTop w:val="0"/>
      <w:marBottom w:val="0"/>
      <w:divBdr>
        <w:top w:val="none" w:sz="0" w:space="0" w:color="auto"/>
        <w:left w:val="none" w:sz="0" w:space="0" w:color="auto"/>
        <w:bottom w:val="none" w:sz="0" w:space="0" w:color="auto"/>
        <w:right w:val="none" w:sz="0" w:space="0" w:color="auto"/>
      </w:divBdr>
    </w:div>
    <w:div w:id="926689988">
      <w:bodyDiv w:val="1"/>
      <w:marLeft w:val="0"/>
      <w:marRight w:val="0"/>
      <w:marTop w:val="0"/>
      <w:marBottom w:val="0"/>
      <w:divBdr>
        <w:top w:val="none" w:sz="0" w:space="0" w:color="auto"/>
        <w:left w:val="none" w:sz="0" w:space="0" w:color="auto"/>
        <w:bottom w:val="none" w:sz="0" w:space="0" w:color="auto"/>
        <w:right w:val="none" w:sz="0" w:space="0" w:color="auto"/>
      </w:divBdr>
      <w:divsChild>
        <w:div w:id="262302924">
          <w:marLeft w:val="0"/>
          <w:marRight w:val="0"/>
          <w:marTop w:val="0"/>
          <w:marBottom w:val="0"/>
          <w:divBdr>
            <w:top w:val="none" w:sz="0" w:space="0" w:color="auto"/>
            <w:left w:val="none" w:sz="0" w:space="0" w:color="auto"/>
            <w:bottom w:val="none" w:sz="0" w:space="0" w:color="auto"/>
            <w:right w:val="none" w:sz="0" w:space="0" w:color="auto"/>
          </w:divBdr>
        </w:div>
        <w:div w:id="100997185">
          <w:marLeft w:val="0"/>
          <w:marRight w:val="0"/>
          <w:marTop w:val="0"/>
          <w:marBottom w:val="0"/>
          <w:divBdr>
            <w:top w:val="none" w:sz="0" w:space="0" w:color="auto"/>
            <w:left w:val="none" w:sz="0" w:space="0" w:color="auto"/>
            <w:bottom w:val="none" w:sz="0" w:space="0" w:color="auto"/>
            <w:right w:val="none" w:sz="0" w:space="0" w:color="auto"/>
          </w:divBdr>
        </w:div>
        <w:div w:id="210579297">
          <w:marLeft w:val="0"/>
          <w:marRight w:val="0"/>
          <w:marTop w:val="0"/>
          <w:marBottom w:val="0"/>
          <w:divBdr>
            <w:top w:val="none" w:sz="0" w:space="0" w:color="auto"/>
            <w:left w:val="none" w:sz="0" w:space="0" w:color="auto"/>
            <w:bottom w:val="none" w:sz="0" w:space="0" w:color="auto"/>
            <w:right w:val="none" w:sz="0" w:space="0" w:color="auto"/>
          </w:divBdr>
        </w:div>
        <w:div w:id="1037856263">
          <w:marLeft w:val="0"/>
          <w:marRight w:val="0"/>
          <w:marTop w:val="0"/>
          <w:marBottom w:val="0"/>
          <w:divBdr>
            <w:top w:val="none" w:sz="0" w:space="0" w:color="auto"/>
            <w:left w:val="none" w:sz="0" w:space="0" w:color="auto"/>
            <w:bottom w:val="none" w:sz="0" w:space="0" w:color="auto"/>
            <w:right w:val="none" w:sz="0" w:space="0" w:color="auto"/>
          </w:divBdr>
        </w:div>
        <w:div w:id="568419222">
          <w:marLeft w:val="0"/>
          <w:marRight w:val="0"/>
          <w:marTop w:val="0"/>
          <w:marBottom w:val="0"/>
          <w:divBdr>
            <w:top w:val="none" w:sz="0" w:space="0" w:color="auto"/>
            <w:left w:val="none" w:sz="0" w:space="0" w:color="auto"/>
            <w:bottom w:val="none" w:sz="0" w:space="0" w:color="auto"/>
            <w:right w:val="none" w:sz="0" w:space="0" w:color="auto"/>
          </w:divBdr>
        </w:div>
        <w:div w:id="165948656">
          <w:marLeft w:val="0"/>
          <w:marRight w:val="0"/>
          <w:marTop w:val="0"/>
          <w:marBottom w:val="0"/>
          <w:divBdr>
            <w:top w:val="none" w:sz="0" w:space="0" w:color="auto"/>
            <w:left w:val="none" w:sz="0" w:space="0" w:color="auto"/>
            <w:bottom w:val="none" w:sz="0" w:space="0" w:color="auto"/>
            <w:right w:val="none" w:sz="0" w:space="0" w:color="auto"/>
          </w:divBdr>
        </w:div>
        <w:div w:id="339506533">
          <w:marLeft w:val="0"/>
          <w:marRight w:val="0"/>
          <w:marTop w:val="0"/>
          <w:marBottom w:val="0"/>
          <w:divBdr>
            <w:top w:val="none" w:sz="0" w:space="0" w:color="auto"/>
            <w:left w:val="none" w:sz="0" w:space="0" w:color="auto"/>
            <w:bottom w:val="none" w:sz="0" w:space="0" w:color="auto"/>
            <w:right w:val="none" w:sz="0" w:space="0" w:color="auto"/>
          </w:divBdr>
        </w:div>
        <w:div w:id="1040200681">
          <w:marLeft w:val="0"/>
          <w:marRight w:val="0"/>
          <w:marTop w:val="0"/>
          <w:marBottom w:val="0"/>
          <w:divBdr>
            <w:top w:val="none" w:sz="0" w:space="0" w:color="auto"/>
            <w:left w:val="none" w:sz="0" w:space="0" w:color="auto"/>
            <w:bottom w:val="none" w:sz="0" w:space="0" w:color="auto"/>
            <w:right w:val="none" w:sz="0" w:space="0" w:color="auto"/>
          </w:divBdr>
        </w:div>
        <w:div w:id="424764503">
          <w:marLeft w:val="0"/>
          <w:marRight w:val="0"/>
          <w:marTop w:val="0"/>
          <w:marBottom w:val="0"/>
          <w:divBdr>
            <w:top w:val="none" w:sz="0" w:space="0" w:color="auto"/>
            <w:left w:val="none" w:sz="0" w:space="0" w:color="auto"/>
            <w:bottom w:val="none" w:sz="0" w:space="0" w:color="auto"/>
            <w:right w:val="none" w:sz="0" w:space="0" w:color="auto"/>
          </w:divBdr>
        </w:div>
        <w:div w:id="62334944">
          <w:marLeft w:val="0"/>
          <w:marRight w:val="0"/>
          <w:marTop w:val="0"/>
          <w:marBottom w:val="0"/>
          <w:divBdr>
            <w:top w:val="none" w:sz="0" w:space="0" w:color="auto"/>
            <w:left w:val="none" w:sz="0" w:space="0" w:color="auto"/>
            <w:bottom w:val="none" w:sz="0" w:space="0" w:color="auto"/>
            <w:right w:val="none" w:sz="0" w:space="0" w:color="auto"/>
          </w:divBdr>
        </w:div>
        <w:div w:id="1321738295">
          <w:marLeft w:val="0"/>
          <w:marRight w:val="0"/>
          <w:marTop w:val="0"/>
          <w:marBottom w:val="0"/>
          <w:divBdr>
            <w:top w:val="none" w:sz="0" w:space="0" w:color="auto"/>
            <w:left w:val="none" w:sz="0" w:space="0" w:color="auto"/>
            <w:bottom w:val="none" w:sz="0" w:space="0" w:color="auto"/>
            <w:right w:val="none" w:sz="0" w:space="0" w:color="auto"/>
          </w:divBdr>
        </w:div>
        <w:div w:id="1652900729">
          <w:marLeft w:val="0"/>
          <w:marRight w:val="0"/>
          <w:marTop w:val="0"/>
          <w:marBottom w:val="0"/>
          <w:divBdr>
            <w:top w:val="none" w:sz="0" w:space="0" w:color="auto"/>
            <w:left w:val="none" w:sz="0" w:space="0" w:color="auto"/>
            <w:bottom w:val="none" w:sz="0" w:space="0" w:color="auto"/>
            <w:right w:val="none" w:sz="0" w:space="0" w:color="auto"/>
          </w:divBdr>
        </w:div>
        <w:div w:id="628122381">
          <w:marLeft w:val="0"/>
          <w:marRight w:val="0"/>
          <w:marTop w:val="0"/>
          <w:marBottom w:val="0"/>
          <w:divBdr>
            <w:top w:val="none" w:sz="0" w:space="0" w:color="auto"/>
            <w:left w:val="none" w:sz="0" w:space="0" w:color="auto"/>
            <w:bottom w:val="none" w:sz="0" w:space="0" w:color="auto"/>
            <w:right w:val="none" w:sz="0" w:space="0" w:color="auto"/>
          </w:divBdr>
        </w:div>
        <w:div w:id="532380447">
          <w:marLeft w:val="0"/>
          <w:marRight w:val="0"/>
          <w:marTop w:val="0"/>
          <w:marBottom w:val="0"/>
          <w:divBdr>
            <w:top w:val="none" w:sz="0" w:space="0" w:color="auto"/>
            <w:left w:val="none" w:sz="0" w:space="0" w:color="auto"/>
            <w:bottom w:val="none" w:sz="0" w:space="0" w:color="auto"/>
            <w:right w:val="none" w:sz="0" w:space="0" w:color="auto"/>
          </w:divBdr>
        </w:div>
        <w:div w:id="2094744260">
          <w:marLeft w:val="0"/>
          <w:marRight w:val="0"/>
          <w:marTop w:val="0"/>
          <w:marBottom w:val="0"/>
          <w:divBdr>
            <w:top w:val="none" w:sz="0" w:space="0" w:color="auto"/>
            <w:left w:val="none" w:sz="0" w:space="0" w:color="auto"/>
            <w:bottom w:val="none" w:sz="0" w:space="0" w:color="auto"/>
            <w:right w:val="none" w:sz="0" w:space="0" w:color="auto"/>
          </w:divBdr>
        </w:div>
        <w:div w:id="1870794969">
          <w:marLeft w:val="0"/>
          <w:marRight w:val="0"/>
          <w:marTop w:val="0"/>
          <w:marBottom w:val="0"/>
          <w:divBdr>
            <w:top w:val="none" w:sz="0" w:space="0" w:color="auto"/>
            <w:left w:val="none" w:sz="0" w:space="0" w:color="auto"/>
            <w:bottom w:val="none" w:sz="0" w:space="0" w:color="auto"/>
            <w:right w:val="none" w:sz="0" w:space="0" w:color="auto"/>
          </w:divBdr>
        </w:div>
        <w:div w:id="1823540636">
          <w:marLeft w:val="0"/>
          <w:marRight w:val="0"/>
          <w:marTop w:val="0"/>
          <w:marBottom w:val="0"/>
          <w:divBdr>
            <w:top w:val="none" w:sz="0" w:space="0" w:color="auto"/>
            <w:left w:val="none" w:sz="0" w:space="0" w:color="auto"/>
            <w:bottom w:val="none" w:sz="0" w:space="0" w:color="auto"/>
            <w:right w:val="none" w:sz="0" w:space="0" w:color="auto"/>
          </w:divBdr>
        </w:div>
      </w:divsChild>
    </w:div>
    <w:div w:id="994526402">
      <w:bodyDiv w:val="1"/>
      <w:marLeft w:val="0"/>
      <w:marRight w:val="0"/>
      <w:marTop w:val="0"/>
      <w:marBottom w:val="0"/>
      <w:divBdr>
        <w:top w:val="none" w:sz="0" w:space="0" w:color="auto"/>
        <w:left w:val="none" w:sz="0" w:space="0" w:color="auto"/>
        <w:bottom w:val="none" w:sz="0" w:space="0" w:color="auto"/>
        <w:right w:val="none" w:sz="0" w:space="0" w:color="auto"/>
      </w:divBdr>
    </w:div>
    <w:div w:id="998844908">
      <w:bodyDiv w:val="1"/>
      <w:marLeft w:val="0"/>
      <w:marRight w:val="0"/>
      <w:marTop w:val="0"/>
      <w:marBottom w:val="0"/>
      <w:divBdr>
        <w:top w:val="none" w:sz="0" w:space="0" w:color="auto"/>
        <w:left w:val="none" w:sz="0" w:space="0" w:color="auto"/>
        <w:bottom w:val="none" w:sz="0" w:space="0" w:color="auto"/>
        <w:right w:val="none" w:sz="0" w:space="0" w:color="auto"/>
      </w:divBdr>
    </w:div>
    <w:div w:id="1117720313">
      <w:bodyDiv w:val="1"/>
      <w:marLeft w:val="0"/>
      <w:marRight w:val="0"/>
      <w:marTop w:val="0"/>
      <w:marBottom w:val="0"/>
      <w:divBdr>
        <w:top w:val="none" w:sz="0" w:space="0" w:color="auto"/>
        <w:left w:val="none" w:sz="0" w:space="0" w:color="auto"/>
        <w:bottom w:val="none" w:sz="0" w:space="0" w:color="auto"/>
        <w:right w:val="none" w:sz="0" w:space="0" w:color="auto"/>
      </w:divBdr>
    </w:div>
    <w:div w:id="1169753656">
      <w:marLeft w:val="0"/>
      <w:marRight w:val="0"/>
      <w:marTop w:val="0"/>
      <w:marBottom w:val="0"/>
      <w:divBdr>
        <w:top w:val="none" w:sz="0" w:space="0" w:color="auto"/>
        <w:left w:val="none" w:sz="0" w:space="0" w:color="auto"/>
        <w:bottom w:val="none" w:sz="0" w:space="0" w:color="auto"/>
        <w:right w:val="none" w:sz="0" w:space="0" w:color="auto"/>
      </w:divBdr>
    </w:div>
    <w:div w:id="1169753657">
      <w:marLeft w:val="0"/>
      <w:marRight w:val="0"/>
      <w:marTop w:val="0"/>
      <w:marBottom w:val="0"/>
      <w:divBdr>
        <w:top w:val="none" w:sz="0" w:space="0" w:color="auto"/>
        <w:left w:val="none" w:sz="0" w:space="0" w:color="auto"/>
        <w:bottom w:val="none" w:sz="0" w:space="0" w:color="auto"/>
        <w:right w:val="none" w:sz="0" w:space="0" w:color="auto"/>
      </w:divBdr>
    </w:div>
    <w:div w:id="1366173649">
      <w:bodyDiv w:val="1"/>
      <w:marLeft w:val="0"/>
      <w:marRight w:val="0"/>
      <w:marTop w:val="0"/>
      <w:marBottom w:val="0"/>
      <w:divBdr>
        <w:top w:val="none" w:sz="0" w:space="0" w:color="auto"/>
        <w:left w:val="none" w:sz="0" w:space="0" w:color="auto"/>
        <w:bottom w:val="none" w:sz="0" w:space="0" w:color="auto"/>
        <w:right w:val="none" w:sz="0" w:space="0" w:color="auto"/>
      </w:divBdr>
    </w:div>
    <w:div w:id="1464543016">
      <w:bodyDiv w:val="1"/>
      <w:marLeft w:val="0"/>
      <w:marRight w:val="0"/>
      <w:marTop w:val="0"/>
      <w:marBottom w:val="0"/>
      <w:divBdr>
        <w:top w:val="none" w:sz="0" w:space="0" w:color="auto"/>
        <w:left w:val="none" w:sz="0" w:space="0" w:color="auto"/>
        <w:bottom w:val="none" w:sz="0" w:space="0" w:color="auto"/>
        <w:right w:val="none" w:sz="0" w:space="0" w:color="auto"/>
      </w:divBdr>
    </w:div>
    <w:div w:id="1478231123">
      <w:bodyDiv w:val="1"/>
      <w:marLeft w:val="0"/>
      <w:marRight w:val="0"/>
      <w:marTop w:val="0"/>
      <w:marBottom w:val="0"/>
      <w:divBdr>
        <w:top w:val="none" w:sz="0" w:space="0" w:color="auto"/>
        <w:left w:val="none" w:sz="0" w:space="0" w:color="auto"/>
        <w:bottom w:val="none" w:sz="0" w:space="0" w:color="auto"/>
        <w:right w:val="none" w:sz="0" w:space="0" w:color="auto"/>
      </w:divBdr>
    </w:div>
    <w:div w:id="1530684455">
      <w:bodyDiv w:val="1"/>
      <w:marLeft w:val="0"/>
      <w:marRight w:val="0"/>
      <w:marTop w:val="0"/>
      <w:marBottom w:val="0"/>
      <w:divBdr>
        <w:top w:val="none" w:sz="0" w:space="0" w:color="auto"/>
        <w:left w:val="none" w:sz="0" w:space="0" w:color="auto"/>
        <w:bottom w:val="none" w:sz="0" w:space="0" w:color="auto"/>
        <w:right w:val="none" w:sz="0" w:space="0" w:color="auto"/>
      </w:divBdr>
    </w:div>
    <w:div w:id="1573660409">
      <w:bodyDiv w:val="1"/>
      <w:marLeft w:val="0"/>
      <w:marRight w:val="0"/>
      <w:marTop w:val="0"/>
      <w:marBottom w:val="0"/>
      <w:divBdr>
        <w:top w:val="none" w:sz="0" w:space="0" w:color="auto"/>
        <w:left w:val="none" w:sz="0" w:space="0" w:color="auto"/>
        <w:bottom w:val="none" w:sz="0" w:space="0" w:color="auto"/>
        <w:right w:val="none" w:sz="0" w:space="0" w:color="auto"/>
      </w:divBdr>
    </w:div>
    <w:div w:id="1618217294">
      <w:bodyDiv w:val="1"/>
      <w:marLeft w:val="0"/>
      <w:marRight w:val="0"/>
      <w:marTop w:val="0"/>
      <w:marBottom w:val="0"/>
      <w:divBdr>
        <w:top w:val="none" w:sz="0" w:space="0" w:color="auto"/>
        <w:left w:val="none" w:sz="0" w:space="0" w:color="auto"/>
        <w:bottom w:val="none" w:sz="0" w:space="0" w:color="auto"/>
        <w:right w:val="none" w:sz="0" w:space="0" w:color="auto"/>
      </w:divBdr>
    </w:div>
    <w:div w:id="1649745434">
      <w:bodyDiv w:val="1"/>
      <w:marLeft w:val="0"/>
      <w:marRight w:val="0"/>
      <w:marTop w:val="0"/>
      <w:marBottom w:val="0"/>
      <w:divBdr>
        <w:top w:val="none" w:sz="0" w:space="0" w:color="auto"/>
        <w:left w:val="none" w:sz="0" w:space="0" w:color="auto"/>
        <w:bottom w:val="none" w:sz="0" w:space="0" w:color="auto"/>
        <w:right w:val="none" w:sz="0" w:space="0" w:color="auto"/>
      </w:divBdr>
    </w:div>
    <w:div w:id="1754349621">
      <w:bodyDiv w:val="1"/>
      <w:marLeft w:val="0"/>
      <w:marRight w:val="0"/>
      <w:marTop w:val="0"/>
      <w:marBottom w:val="0"/>
      <w:divBdr>
        <w:top w:val="none" w:sz="0" w:space="0" w:color="auto"/>
        <w:left w:val="none" w:sz="0" w:space="0" w:color="auto"/>
        <w:bottom w:val="none" w:sz="0" w:space="0" w:color="auto"/>
        <w:right w:val="none" w:sz="0" w:space="0" w:color="auto"/>
      </w:divBdr>
      <w:divsChild>
        <w:div w:id="2071154220">
          <w:marLeft w:val="0"/>
          <w:marRight w:val="0"/>
          <w:marTop w:val="0"/>
          <w:marBottom w:val="0"/>
          <w:divBdr>
            <w:top w:val="none" w:sz="0" w:space="0" w:color="auto"/>
            <w:left w:val="none" w:sz="0" w:space="0" w:color="auto"/>
            <w:bottom w:val="none" w:sz="0" w:space="0" w:color="auto"/>
            <w:right w:val="none" w:sz="0" w:space="0" w:color="auto"/>
          </w:divBdr>
        </w:div>
        <w:div w:id="498232703">
          <w:marLeft w:val="0"/>
          <w:marRight w:val="0"/>
          <w:marTop w:val="0"/>
          <w:marBottom w:val="0"/>
          <w:divBdr>
            <w:top w:val="none" w:sz="0" w:space="0" w:color="auto"/>
            <w:left w:val="none" w:sz="0" w:space="0" w:color="auto"/>
            <w:bottom w:val="none" w:sz="0" w:space="0" w:color="auto"/>
            <w:right w:val="none" w:sz="0" w:space="0" w:color="auto"/>
          </w:divBdr>
        </w:div>
        <w:div w:id="1349987842">
          <w:marLeft w:val="0"/>
          <w:marRight w:val="0"/>
          <w:marTop w:val="0"/>
          <w:marBottom w:val="0"/>
          <w:divBdr>
            <w:top w:val="none" w:sz="0" w:space="0" w:color="auto"/>
            <w:left w:val="none" w:sz="0" w:space="0" w:color="auto"/>
            <w:bottom w:val="none" w:sz="0" w:space="0" w:color="auto"/>
            <w:right w:val="none" w:sz="0" w:space="0" w:color="auto"/>
          </w:divBdr>
        </w:div>
        <w:div w:id="283467865">
          <w:marLeft w:val="0"/>
          <w:marRight w:val="0"/>
          <w:marTop w:val="0"/>
          <w:marBottom w:val="0"/>
          <w:divBdr>
            <w:top w:val="none" w:sz="0" w:space="0" w:color="auto"/>
            <w:left w:val="none" w:sz="0" w:space="0" w:color="auto"/>
            <w:bottom w:val="none" w:sz="0" w:space="0" w:color="auto"/>
            <w:right w:val="none" w:sz="0" w:space="0" w:color="auto"/>
          </w:divBdr>
        </w:div>
        <w:div w:id="1491479841">
          <w:marLeft w:val="0"/>
          <w:marRight w:val="0"/>
          <w:marTop w:val="0"/>
          <w:marBottom w:val="0"/>
          <w:divBdr>
            <w:top w:val="none" w:sz="0" w:space="0" w:color="auto"/>
            <w:left w:val="none" w:sz="0" w:space="0" w:color="auto"/>
            <w:bottom w:val="none" w:sz="0" w:space="0" w:color="auto"/>
            <w:right w:val="none" w:sz="0" w:space="0" w:color="auto"/>
          </w:divBdr>
        </w:div>
        <w:div w:id="1628004592">
          <w:marLeft w:val="0"/>
          <w:marRight w:val="0"/>
          <w:marTop w:val="0"/>
          <w:marBottom w:val="0"/>
          <w:divBdr>
            <w:top w:val="none" w:sz="0" w:space="0" w:color="auto"/>
            <w:left w:val="none" w:sz="0" w:space="0" w:color="auto"/>
            <w:bottom w:val="none" w:sz="0" w:space="0" w:color="auto"/>
            <w:right w:val="none" w:sz="0" w:space="0" w:color="auto"/>
          </w:divBdr>
        </w:div>
        <w:div w:id="1817143081">
          <w:marLeft w:val="0"/>
          <w:marRight w:val="0"/>
          <w:marTop w:val="0"/>
          <w:marBottom w:val="0"/>
          <w:divBdr>
            <w:top w:val="none" w:sz="0" w:space="0" w:color="auto"/>
            <w:left w:val="none" w:sz="0" w:space="0" w:color="auto"/>
            <w:bottom w:val="none" w:sz="0" w:space="0" w:color="auto"/>
            <w:right w:val="none" w:sz="0" w:space="0" w:color="auto"/>
          </w:divBdr>
        </w:div>
        <w:div w:id="859390305">
          <w:marLeft w:val="0"/>
          <w:marRight w:val="0"/>
          <w:marTop w:val="0"/>
          <w:marBottom w:val="0"/>
          <w:divBdr>
            <w:top w:val="none" w:sz="0" w:space="0" w:color="auto"/>
            <w:left w:val="none" w:sz="0" w:space="0" w:color="auto"/>
            <w:bottom w:val="none" w:sz="0" w:space="0" w:color="auto"/>
            <w:right w:val="none" w:sz="0" w:space="0" w:color="auto"/>
          </w:divBdr>
        </w:div>
        <w:div w:id="1128165670">
          <w:marLeft w:val="0"/>
          <w:marRight w:val="0"/>
          <w:marTop w:val="0"/>
          <w:marBottom w:val="0"/>
          <w:divBdr>
            <w:top w:val="none" w:sz="0" w:space="0" w:color="auto"/>
            <w:left w:val="none" w:sz="0" w:space="0" w:color="auto"/>
            <w:bottom w:val="none" w:sz="0" w:space="0" w:color="auto"/>
            <w:right w:val="none" w:sz="0" w:space="0" w:color="auto"/>
          </w:divBdr>
        </w:div>
        <w:div w:id="1990013163">
          <w:marLeft w:val="0"/>
          <w:marRight w:val="0"/>
          <w:marTop w:val="0"/>
          <w:marBottom w:val="0"/>
          <w:divBdr>
            <w:top w:val="none" w:sz="0" w:space="0" w:color="auto"/>
            <w:left w:val="none" w:sz="0" w:space="0" w:color="auto"/>
            <w:bottom w:val="none" w:sz="0" w:space="0" w:color="auto"/>
            <w:right w:val="none" w:sz="0" w:space="0" w:color="auto"/>
          </w:divBdr>
        </w:div>
        <w:div w:id="1042707690">
          <w:marLeft w:val="0"/>
          <w:marRight w:val="0"/>
          <w:marTop w:val="0"/>
          <w:marBottom w:val="0"/>
          <w:divBdr>
            <w:top w:val="none" w:sz="0" w:space="0" w:color="auto"/>
            <w:left w:val="none" w:sz="0" w:space="0" w:color="auto"/>
            <w:bottom w:val="none" w:sz="0" w:space="0" w:color="auto"/>
            <w:right w:val="none" w:sz="0" w:space="0" w:color="auto"/>
          </w:divBdr>
        </w:div>
        <w:div w:id="1709529288">
          <w:marLeft w:val="0"/>
          <w:marRight w:val="0"/>
          <w:marTop w:val="0"/>
          <w:marBottom w:val="0"/>
          <w:divBdr>
            <w:top w:val="none" w:sz="0" w:space="0" w:color="auto"/>
            <w:left w:val="none" w:sz="0" w:space="0" w:color="auto"/>
            <w:bottom w:val="none" w:sz="0" w:space="0" w:color="auto"/>
            <w:right w:val="none" w:sz="0" w:space="0" w:color="auto"/>
          </w:divBdr>
        </w:div>
        <w:div w:id="595788749">
          <w:marLeft w:val="0"/>
          <w:marRight w:val="0"/>
          <w:marTop w:val="0"/>
          <w:marBottom w:val="0"/>
          <w:divBdr>
            <w:top w:val="none" w:sz="0" w:space="0" w:color="auto"/>
            <w:left w:val="none" w:sz="0" w:space="0" w:color="auto"/>
            <w:bottom w:val="none" w:sz="0" w:space="0" w:color="auto"/>
            <w:right w:val="none" w:sz="0" w:space="0" w:color="auto"/>
          </w:divBdr>
        </w:div>
        <w:div w:id="1655445813">
          <w:marLeft w:val="0"/>
          <w:marRight w:val="0"/>
          <w:marTop w:val="0"/>
          <w:marBottom w:val="0"/>
          <w:divBdr>
            <w:top w:val="none" w:sz="0" w:space="0" w:color="auto"/>
            <w:left w:val="none" w:sz="0" w:space="0" w:color="auto"/>
            <w:bottom w:val="none" w:sz="0" w:space="0" w:color="auto"/>
            <w:right w:val="none" w:sz="0" w:space="0" w:color="auto"/>
          </w:divBdr>
        </w:div>
        <w:div w:id="174854644">
          <w:marLeft w:val="0"/>
          <w:marRight w:val="0"/>
          <w:marTop w:val="0"/>
          <w:marBottom w:val="0"/>
          <w:divBdr>
            <w:top w:val="none" w:sz="0" w:space="0" w:color="auto"/>
            <w:left w:val="none" w:sz="0" w:space="0" w:color="auto"/>
            <w:bottom w:val="none" w:sz="0" w:space="0" w:color="auto"/>
            <w:right w:val="none" w:sz="0" w:space="0" w:color="auto"/>
          </w:divBdr>
        </w:div>
        <w:div w:id="1117136376">
          <w:marLeft w:val="0"/>
          <w:marRight w:val="0"/>
          <w:marTop w:val="0"/>
          <w:marBottom w:val="0"/>
          <w:divBdr>
            <w:top w:val="none" w:sz="0" w:space="0" w:color="auto"/>
            <w:left w:val="none" w:sz="0" w:space="0" w:color="auto"/>
            <w:bottom w:val="none" w:sz="0" w:space="0" w:color="auto"/>
            <w:right w:val="none" w:sz="0" w:space="0" w:color="auto"/>
          </w:divBdr>
        </w:div>
        <w:div w:id="513501861">
          <w:marLeft w:val="0"/>
          <w:marRight w:val="0"/>
          <w:marTop w:val="0"/>
          <w:marBottom w:val="0"/>
          <w:divBdr>
            <w:top w:val="none" w:sz="0" w:space="0" w:color="auto"/>
            <w:left w:val="none" w:sz="0" w:space="0" w:color="auto"/>
            <w:bottom w:val="none" w:sz="0" w:space="0" w:color="auto"/>
            <w:right w:val="none" w:sz="0" w:space="0" w:color="auto"/>
          </w:divBdr>
        </w:div>
      </w:divsChild>
    </w:div>
    <w:div w:id="1768037875">
      <w:bodyDiv w:val="1"/>
      <w:marLeft w:val="0"/>
      <w:marRight w:val="0"/>
      <w:marTop w:val="0"/>
      <w:marBottom w:val="0"/>
      <w:divBdr>
        <w:top w:val="none" w:sz="0" w:space="0" w:color="auto"/>
        <w:left w:val="none" w:sz="0" w:space="0" w:color="auto"/>
        <w:bottom w:val="none" w:sz="0" w:space="0" w:color="auto"/>
        <w:right w:val="none" w:sz="0" w:space="0" w:color="auto"/>
      </w:divBdr>
    </w:div>
    <w:div w:id="1850750687">
      <w:bodyDiv w:val="1"/>
      <w:marLeft w:val="0"/>
      <w:marRight w:val="0"/>
      <w:marTop w:val="0"/>
      <w:marBottom w:val="0"/>
      <w:divBdr>
        <w:top w:val="none" w:sz="0" w:space="0" w:color="auto"/>
        <w:left w:val="none" w:sz="0" w:space="0" w:color="auto"/>
        <w:bottom w:val="none" w:sz="0" w:space="0" w:color="auto"/>
        <w:right w:val="none" w:sz="0" w:space="0" w:color="auto"/>
      </w:divBdr>
    </w:div>
    <w:div w:id="1882666596">
      <w:bodyDiv w:val="1"/>
      <w:marLeft w:val="0"/>
      <w:marRight w:val="0"/>
      <w:marTop w:val="0"/>
      <w:marBottom w:val="0"/>
      <w:divBdr>
        <w:top w:val="none" w:sz="0" w:space="0" w:color="auto"/>
        <w:left w:val="none" w:sz="0" w:space="0" w:color="auto"/>
        <w:bottom w:val="none" w:sz="0" w:space="0" w:color="auto"/>
        <w:right w:val="none" w:sz="0" w:space="0" w:color="auto"/>
      </w:divBdr>
    </w:div>
    <w:div w:id="1906448716">
      <w:bodyDiv w:val="1"/>
      <w:marLeft w:val="0"/>
      <w:marRight w:val="0"/>
      <w:marTop w:val="0"/>
      <w:marBottom w:val="0"/>
      <w:divBdr>
        <w:top w:val="none" w:sz="0" w:space="0" w:color="auto"/>
        <w:left w:val="none" w:sz="0" w:space="0" w:color="auto"/>
        <w:bottom w:val="none" w:sz="0" w:space="0" w:color="auto"/>
        <w:right w:val="none" w:sz="0" w:space="0" w:color="auto"/>
      </w:divBdr>
      <w:divsChild>
        <w:div w:id="312679118">
          <w:marLeft w:val="0"/>
          <w:marRight w:val="0"/>
          <w:marTop w:val="0"/>
          <w:marBottom w:val="0"/>
          <w:divBdr>
            <w:top w:val="none" w:sz="0" w:space="0" w:color="auto"/>
            <w:left w:val="none" w:sz="0" w:space="0" w:color="auto"/>
            <w:bottom w:val="none" w:sz="0" w:space="0" w:color="auto"/>
            <w:right w:val="none" w:sz="0" w:space="0" w:color="auto"/>
          </w:divBdr>
          <w:divsChild>
            <w:div w:id="1010911762">
              <w:marLeft w:val="0"/>
              <w:marRight w:val="0"/>
              <w:marTop w:val="0"/>
              <w:marBottom w:val="0"/>
              <w:divBdr>
                <w:top w:val="none" w:sz="0" w:space="0" w:color="auto"/>
                <w:left w:val="none" w:sz="0" w:space="0" w:color="auto"/>
                <w:bottom w:val="none" w:sz="0" w:space="0" w:color="auto"/>
                <w:right w:val="none" w:sz="0" w:space="0" w:color="auto"/>
              </w:divBdr>
            </w:div>
            <w:div w:id="1591550155">
              <w:marLeft w:val="0"/>
              <w:marRight w:val="0"/>
              <w:marTop w:val="0"/>
              <w:marBottom w:val="0"/>
              <w:divBdr>
                <w:top w:val="none" w:sz="0" w:space="0" w:color="auto"/>
                <w:left w:val="none" w:sz="0" w:space="0" w:color="auto"/>
                <w:bottom w:val="none" w:sz="0" w:space="0" w:color="auto"/>
                <w:right w:val="none" w:sz="0" w:space="0" w:color="auto"/>
              </w:divBdr>
              <w:divsChild>
                <w:div w:id="67577321">
                  <w:marLeft w:val="0"/>
                  <w:marRight w:val="0"/>
                  <w:marTop w:val="0"/>
                  <w:marBottom w:val="0"/>
                  <w:divBdr>
                    <w:top w:val="none" w:sz="0" w:space="0" w:color="auto"/>
                    <w:left w:val="none" w:sz="0" w:space="0" w:color="auto"/>
                    <w:bottom w:val="none" w:sz="0" w:space="0" w:color="auto"/>
                    <w:right w:val="none" w:sz="0" w:space="0" w:color="auto"/>
                  </w:divBdr>
                  <w:divsChild>
                    <w:div w:id="9413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6437">
              <w:marLeft w:val="0"/>
              <w:marRight w:val="0"/>
              <w:marTop w:val="0"/>
              <w:marBottom w:val="0"/>
              <w:divBdr>
                <w:top w:val="none" w:sz="0" w:space="0" w:color="auto"/>
                <w:left w:val="none" w:sz="0" w:space="0" w:color="auto"/>
                <w:bottom w:val="none" w:sz="0" w:space="0" w:color="auto"/>
                <w:right w:val="none" w:sz="0" w:space="0" w:color="auto"/>
              </w:divBdr>
            </w:div>
            <w:div w:id="19063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07565">
      <w:bodyDiv w:val="1"/>
      <w:marLeft w:val="0"/>
      <w:marRight w:val="0"/>
      <w:marTop w:val="0"/>
      <w:marBottom w:val="0"/>
      <w:divBdr>
        <w:top w:val="none" w:sz="0" w:space="0" w:color="auto"/>
        <w:left w:val="none" w:sz="0" w:space="0" w:color="auto"/>
        <w:bottom w:val="none" w:sz="0" w:space="0" w:color="auto"/>
        <w:right w:val="none" w:sz="0" w:space="0" w:color="auto"/>
      </w:divBdr>
    </w:div>
    <w:div w:id="20327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calendars.romcmaster.ca/preview_program.php?catoid=16&amp;poid=10733" TargetMode="External"/><Relationship Id="rId13" Type="http://schemas.openxmlformats.org/officeDocument/2006/relationships/hyperlink" Target="http://academiccalendars.romcmaster.ca/preview_program.php?catoid=20&amp;poid=12476&amp;returnto=35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cdrive.mcmaster.ca/u/d/415818fecaef4bc2a90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calendars.romcmaster.ca/preview_program.php?catoid=39&amp;poid=21144&amp;returnto=81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ademiccalendars.romcmaster.ca/preview_program.php?catoid=39&amp;poid=21144&amp;returnto=8187" TargetMode="External"/><Relationship Id="rId4" Type="http://schemas.openxmlformats.org/officeDocument/2006/relationships/settings" Target="settings.xml"/><Relationship Id="rId9" Type="http://schemas.openxmlformats.org/officeDocument/2006/relationships/hyperlink" Target="http://academiccalendars.romcmaster.ca/preview_program.php?catoid=16&amp;poid=1073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7EAA-22E2-4505-A11D-2AFCC792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September 2004 Registration</vt:lpstr>
    </vt:vector>
  </TitlesOfParts>
  <Company></Company>
  <LinksUpToDate>false</LinksUpToDate>
  <CharactersWithSpaces>6635</CharactersWithSpaces>
  <SharedDoc>false</SharedDoc>
  <HLinks>
    <vt:vector size="210" baseType="variant">
      <vt:variant>
        <vt:i4>4522098</vt:i4>
      </vt:variant>
      <vt:variant>
        <vt:i4>102</vt:i4>
      </vt:variant>
      <vt:variant>
        <vt:i4>0</vt:i4>
      </vt:variant>
      <vt:variant>
        <vt:i4>5</vt:i4>
      </vt:variant>
      <vt:variant>
        <vt:lpwstr>mailto:____________________________@mcmaster.ca</vt:lpwstr>
      </vt:variant>
      <vt:variant>
        <vt:lpwstr/>
      </vt:variant>
      <vt:variant>
        <vt:i4>589915</vt:i4>
      </vt:variant>
      <vt:variant>
        <vt:i4>99</vt:i4>
      </vt:variant>
      <vt:variant>
        <vt:i4>0</vt:i4>
      </vt:variant>
      <vt:variant>
        <vt:i4>5</vt:i4>
      </vt:variant>
      <vt:variant>
        <vt:lpwstr>http://docm-ceei/docushare/dsweb/Home</vt:lpwstr>
      </vt:variant>
      <vt:variant>
        <vt:lpwstr/>
      </vt:variant>
      <vt:variant>
        <vt:i4>589915</vt:i4>
      </vt:variant>
      <vt:variant>
        <vt:i4>96</vt:i4>
      </vt:variant>
      <vt:variant>
        <vt:i4>0</vt:i4>
      </vt:variant>
      <vt:variant>
        <vt:i4>5</vt:i4>
      </vt:variant>
      <vt:variant>
        <vt:lpwstr>http://docm-ceei/docushare/dsweb/Home</vt:lpwstr>
      </vt:variant>
      <vt:variant>
        <vt:lpwstr/>
      </vt:variant>
      <vt:variant>
        <vt:i4>4522066</vt:i4>
      </vt:variant>
      <vt:variant>
        <vt:i4>93</vt:i4>
      </vt:variant>
      <vt:variant>
        <vt:i4>0</vt:i4>
      </vt:variant>
      <vt:variant>
        <vt:i4>5</vt:i4>
      </vt:variant>
      <vt:variant>
        <vt:lpwstr>http://www.mcmaster.ca/welcome/relocate/</vt:lpwstr>
      </vt:variant>
      <vt:variant>
        <vt:lpwstr/>
      </vt:variant>
      <vt:variant>
        <vt:i4>5636216</vt:i4>
      </vt:variant>
      <vt:variant>
        <vt:i4>90</vt:i4>
      </vt:variant>
      <vt:variant>
        <vt:i4>0</vt:i4>
      </vt:variant>
      <vt:variant>
        <vt:i4>5</vt:i4>
      </vt:variant>
      <vt:variant>
        <vt:lpwstr>mailto:macoffcampus@mcmaster.ca</vt:lpwstr>
      </vt:variant>
      <vt:variant>
        <vt:lpwstr/>
      </vt:variant>
      <vt:variant>
        <vt:i4>6160474</vt:i4>
      </vt:variant>
      <vt:variant>
        <vt:i4>87</vt:i4>
      </vt:variant>
      <vt:variant>
        <vt:i4>0</vt:i4>
      </vt:variant>
      <vt:variant>
        <vt:i4>5</vt:i4>
      </vt:variant>
      <vt:variant>
        <vt:lpwstr>http://macoffcampus.mcmaster.ca/</vt:lpwstr>
      </vt:variant>
      <vt:variant>
        <vt:lpwstr/>
      </vt:variant>
      <vt:variant>
        <vt:i4>7274590</vt:i4>
      </vt:variant>
      <vt:variant>
        <vt:i4>84</vt:i4>
      </vt:variant>
      <vt:variant>
        <vt:i4>0</vt:i4>
      </vt:variant>
      <vt:variant>
        <vt:i4>5</vt:i4>
      </vt:variant>
      <vt:variant>
        <vt:lpwstr>http://www.mcmaster.ca/sustainability/alternative_transportation.html</vt:lpwstr>
      </vt:variant>
      <vt:variant>
        <vt:lpwstr/>
      </vt:variant>
      <vt:variant>
        <vt:i4>2162711</vt:i4>
      </vt:variant>
      <vt:variant>
        <vt:i4>81</vt:i4>
      </vt:variant>
      <vt:variant>
        <vt:i4>0</vt:i4>
      </vt:variant>
      <vt:variant>
        <vt:i4>5</vt:i4>
      </vt:variant>
      <vt:variant>
        <vt:lpwstr>mailto:lthomas@mcmaster.ca</vt:lpwstr>
      </vt:variant>
      <vt:variant>
        <vt:lpwstr/>
      </vt:variant>
      <vt:variant>
        <vt:i4>3538947</vt:i4>
      </vt:variant>
      <vt:variant>
        <vt:i4>78</vt:i4>
      </vt:variant>
      <vt:variant>
        <vt:i4>0</vt:i4>
      </vt:variant>
      <vt:variant>
        <vt:i4>5</vt:i4>
      </vt:variant>
      <vt:variant>
        <vt:lpwstr>mailto:loprest@mcmaster.ca</vt:lpwstr>
      </vt:variant>
      <vt:variant>
        <vt:lpwstr/>
      </vt:variant>
      <vt:variant>
        <vt:i4>2818074</vt:i4>
      </vt:variant>
      <vt:variant>
        <vt:i4>75</vt:i4>
      </vt:variant>
      <vt:variant>
        <vt:i4>0</vt:i4>
      </vt:variant>
      <vt:variant>
        <vt:i4>5</vt:i4>
      </vt:variant>
      <vt:variant>
        <vt:lpwstr>mailto:koutalo@mcmaster.ca</vt:lpwstr>
      </vt:variant>
      <vt:variant>
        <vt:lpwstr/>
      </vt:variant>
      <vt:variant>
        <vt:i4>5308504</vt:i4>
      </vt:variant>
      <vt:variant>
        <vt:i4>72</vt:i4>
      </vt:variant>
      <vt:variant>
        <vt:i4>0</vt:i4>
      </vt:variant>
      <vt:variant>
        <vt:i4>5</vt:i4>
      </vt:variant>
      <vt:variant>
        <vt:lpwstr>http://oisa.mcmaster.ca/</vt:lpwstr>
      </vt:variant>
      <vt:variant>
        <vt:lpwstr/>
      </vt:variant>
      <vt:variant>
        <vt:i4>2162718</vt:i4>
      </vt:variant>
      <vt:variant>
        <vt:i4>69</vt:i4>
      </vt:variant>
      <vt:variant>
        <vt:i4>0</vt:i4>
      </vt:variant>
      <vt:variant>
        <vt:i4>5</vt:i4>
      </vt:variant>
      <vt:variant>
        <vt:lpwstr>mailto:iss@mcmaster.ca</vt:lpwstr>
      </vt:variant>
      <vt:variant>
        <vt:lpwstr/>
      </vt:variant>
      <vt:variant>
        <vt:i4>196639</vt:i4>
      </vt:variant>
      <vt:variant>
        <vt:i4>66</vt:i4>
      </vt:variant>
      <vt:variant>
        <vt:i4>0</vt:i4>
      </vt:variant>
      <vt:variant>
        <vt:i4>5</vt:i4>
      </vt:variant>
      <vt:variant>
        <vt:lpwstr>http://cll.mcmaster.ca/eohss/</vt:lpwstr>
      </vt:variant>
      <vt:variant>
        <vt:lpwstr/>
      </vt:variant>
      <vt:variant>
        <vt:i4>1245207</vt:i4>
      </vt:variant>
      <vt:variant>
        <vt:i4>63</vt:i4>
      </vt:variant>
      <vt:variant>
        <vt:i4>0</vt:i4>
      </vt:variant>
      <vt:variant>
        <vt:i4>5</vt:i4>
      </vt:variant>
      <vt:variant>
        <vt:lpwstr>http://www.mcmaster.ca/accessibility/</vt:lpwstr>
      </vt:variant>
      <vt:variant>
        <vt:lpwstr/>
      </vt:variant>
      <vt:variant>
        <vt:i4>2162718</vt:i4>
      </vt:variant>
      <vt:variant>
        <vt:i4>60</vt:i4>
      </vt:variant>
      <vt:variant>
        <vt:i4>0</vt:i4>
      </vt:variant>
      <vt:variant>
        <vt:i4>5</vt:i4>
      </vt:variant>
      <vt:variant>
        <vt:lpwstr>mailto:iss@mcmaster.ca</vt:lpwstr>
      </vt:variant>
      <vt:variant>
        <vt:lpwstr/>
      </vt:variant>
      <vt:variant>
        <vt:i4>983057</vt:i4>
      </vt:variant>
      <vt:variant>
        <vt:i4>57</vt:i4>
      </vt:variant>
      <vt:variant>
        <vt:i4>0</vt:i4>
      </vt:variant>
      <vt:variant>
        <vt:i4>5</vt:i4>
      </vt:variant>
      <vt:variant>
        <vt:lpwstr>http://www.mcmaster.ca/health</vt:lpwstr>
      </vt:variant>
      <vt:variant>
        <vt:lpwstr/>
      </vt:variant>
      <vt:variant>
        <vt:i4>6553720</vt:i4>
      </vt:variant>
      <vt:variant>
        <vt:i4>54</vt:i4>
      </vt:variant>
      <vt:variant>
        <vt:i4>0</vt:i4>
      </vt:variant>
      <vt:variant>
        <vt:i4>5</vt:i4>
      </vt:variant>
      <vt:variant>
        <vt:lpwstr>http://graduate.mcmaster.ca/current-students/forms</vt:lpwstr>
      </vt:variant>
      <vt:variant>
        <vt:lpwstr/>
      </vt:variant>
      <vt:variant>
        <vt:i4>8192100</vt:i4>
      </vt:variant>
      <vt:variant>
        <vt:i4>51</vt:i4>
      </vt:variant>
      <vt:variant>
        <vt:i4>0</vt:i4>
      </vt:variant>
      <vt:variant>
        <vt:i4>5</vt:i4>
      </vt:variant>
      <vt:variant>
        <vt:lpwstr>http://registrar.mcmaster.ca/CALENDAR/current/</vt:lpwstr>
      </vt:variant>
      <vt:variant>
        <vt:lpwstr/>
      </vt:variant>
      <vt:variant>
        <vt:i4>5767176</vt:i4>
      </vt:variant>
      <vt:variant>
        <vt:i4>48</vt:i4>
      </vt:variant>
      <vt:variant>
        <vt:i4>0</vt:i4>
      </vt:variant>
      <vt:variant>
        <vt:i4>5</vt:i4>
      </vt:variant>
      <vt:variant>
        <vt:lpwstr>http://graduate.mcmaster.ca/graduate-calendar</vt:lpwstr>
      </vt:variant>
      <vt:variant>
        <vt:lpwstr/>
      </vt:variant>
      <vt:variant>
        <vt:i4>5177408</vt:i4>
      </vt:variant>
      <vt:variant>
        <vt:i4>45</vt:i4>
      </vt:variant>
      <vt:variant>
        <vt:i4>0</vt:i4>
      </vt:variant>
      <vt:variant>
        <vt:i4>5</vt:i4>
      </vt:variant>
      <vt:variant>
        <vt:lpwstr>http://registrar.mcmaster.ca/scheduling/coursett.html</vt:lpwstr>
      </vt:variant>
      <vt:variant>
        <vt:lpwstr/>
      </vt:variant>
      <vt:variant>
        <vt:i4>1245212</vt:i4>
      </vt:variant>
      <vt:variant>
        <vt:i4>42</vt:i4>
      </vt:variant>
      <vt:variant>
        <vt:i4>0</vt:i4>
      </vt:variant>
      <vt:variant>
        <vt:i4>5</vt:i4>
      </vt:variant>
      <vt:variant>
        <vt:lpwstr>https://adweb.cis.mcmaster.ca/cis/ud4000</vt:lpwstr>
      </vt:variant>
      <vt:variant>
        <vt:lpwstr/>
      </vt:variant>
      <vt:variant>
        <vt:i4>4063262</vt:i4>
      </vt:variant>
      <vt:variant>
        <vt:i4>39</vt:i4>
      </vt:variant>
      <vt:variant>
        <vt:i4>0</vt:i4>
      </vt:variant>
      <vt:variant>
        <vt:i4>5</vt:i4>
      </vt:variant>
      <vt:variant>
        <vt:lpwstr>mailto:amarald@mcmaster.ca</vt:lpwstr>
      </vt:variant>
      <vt:variant>
        <vt:lpwstr/>
      </vt:variant>
      <vt:variant>
        <vt:i4>917606</vt:i4>
      </vt:variant>
      <vt:variant>
        <vt:i4>36</vt:i4>
      </vt:variant>
      <vt:variant>
        <vt:i4>0</vt:i4>
      </vt:variant>
      <vt:variant>
        <vt:i4>5</vt:i4>
      </vt:variant>
      <vt:variant>
        <vt:lpwstr>http://www.mcmaster.ca/uts/email_accounts/macid.html</vt:lpwstr>
      </vt:variant>
      <vt:variant>
        <vt:lpwstr/>
      </vt:variant>
      <vt:variant>
        <vt:i4>786442</vt:i4>
      </vt:variant>
      <vt:variant>
        <vt:i4>33</vt:i4>
      </vt:variant>
      <vt:variant>
        <vt:i4>0</vt:i4>
      </vt:variant>
      <vt:variant>
        <vt:i4>5</vt:i4>
      </vt:variant>
      <vt:variant>
        <vt:lpwstr>http://graduate.mcmaster.ca/current-students/registration</vt:lpwstr>
      </vt:variant>
      <vt:variant>
        <vt:lpwstr/>
      </vt:variant>
      <vt:variant>
        <vt:i4>8060942</vt:i4>
      </vt:variant>
      <vt:variant>
        <vt:i4>30</vt:i4>
      </vt:variant>
      <vt:variant>
        <vt:i4>0</vt:i4>
      </vt:variant>
      <vt:variant>
        <vt:i4>5</vt:i4>
      </vt:variant>
      <vt:variant>
        <vt:lpwstr>mailto:Dominique.Lalisse@xerox.com</vt:lpwstr>
      </vt:variant>
      <vt:variant>
        <vt:lpwstr/>
      </vt:variant>
      <vt:variant>
        <vt:i4>7733323</vt:i4>
      </vt:variant>
      <vt:variant>
        <vt:i4>27</vt:i4>
      </vt:variant>
      <vt:variant>
        <vt:i4>0</vt:i4>
      </vt:variant>
      <vt:variant>
        <vt:i4>5</vt:i4>
      </vt:variant>
      <vt:variant>
        <vt:lpwstr>mailto:vinovinodrai@sympatico.ca</vt:lpwstr>
      </vt:variant>
      <vt:variant>
        <vt:lpwstr/>
      </vt:variant>
      <vt:variant>
        <vt:i4>6226009</vt:i4>
      </vt:variant>
      <vt:variant>
        <vt:i4>24</vt:i4>
      </vt:variant>
      <vt:variant>
        <vt:i4>0</vt:i4>
      </vt:variant>
      <vt:variant>
        <vt:i4>5</vt:i4>
      </vt:variant>
      <vt:variant>
        <vt:lpwstr>mailto:ivan_miletic@yahoo.com</vt:lpwstr>
      </vt:variant>
      <vt:variant>
        <vt:lpwstr/>
      </vt:variant>
      <vt:variant>
        <vt:i4>7798797</vt:i4>
      </vt:variant>
      <vt:variant>
        <vt:i4>21</vt:i4>
      </vt:variant>
      <vt:variant>
        <vt:i4>0</vt:i4>
      </vt:variant>
      <vt:variant>
        <vt:i4>5</vt:i4>
      </vt:variant>
      <vt:variant>
        <vt:lpwstr>mailto:nick.markettos@mcmaster.ca</vt:lpwstr>
      </vt:variant>
      <vt:variant>
        <vt:lpwstr/>
      </vt:variant>
      <vt:variant>
        <vt:i4>2687080</vt:i4>
      </vt:variant>
      <vt:variant>
        <vt:i4>18</vt:i4>
      </vt:variant>
      <vt:variant>
        <vt:i4>0</vt:i4>
      </vt:variant>
      <vt:variant>
        <vt:i4>5</vt:i4>
      </vt:variant>
      <vt:variant>
        <vt:lpwstr>http://msep.mcmaster.ca/potter.html</vt:lpwstr>
      </vt:variant>
      <vt:variant>
        <vt:lpwstr/>
      </vt:variant>
      <vt:variant>
        <vt:i4>7929954</vt:i4>
      </vt:variant>
      <vt:variant>
        <vt:i4>15</vt:i4>
      </vt:variant>
      <vt:variant>
        <vt:i4>0</vt:i4>
      </vt:variant>
      <vt:variant>
        <vt:i4>5</vt:i4>
      </vt:variant>
      <vt:variant>
        <vt:lpwstr>http://www.chemeng.mcmaster.ca/mahalec.html</vt:lpwstr>
      </vt:variant>
      <vt:variant>
        <vt:lpwstr/>
      </vt:variant>
      <vt:variant>
        <vt:i4>4128826</vt:i4>
      </vt:variant>
      <vt:variant>
        <vt:i4>12</vt:i4>
      </vt:variant>
      <vt:variant>
        <vt:i4>0</vt:i4>
      </vt:variant>
      <vt:variant>
        <vt:i4>5</vt:i4>
      </vt:variant>
      <vt:variant>
        <vt:lpwstr>http://www.chemeng.mcmaster.ca/loutfy.html</vt:lpwstr>
      </vt:variant>
      <vt:variant>
        <vt:lpwstr/>
      </vt:variant>
      <vt:variant>
        <vt:i4>5439559</vt:i4>
      </vt:variant>
      <vt:variant>
        <vt:i4>9</vt:i4>
      </vt:variant>
      <vt:variant>
        <vt:i4>0</vt:i4>
      </vt:variant>
      <vt:variant>
        <vt:i4>5</vt:i4>
      </vt:variant>
      <vt:variant>
        <vt:lpwstr>http://www.eng.mcmaster.ca/civil/facultypages/krantzberg.htm</vt:lpwstr>
      </vt:variant>
      <vt:variant>
        <vt:lpwstr/>
      </vt:variant>
      <vt:variant>
        <vt:i4>327707</vt:i4>
      </vt:variant>
      <vt:variant>
        <vt:i4>6</vt:i4>
      </vt:variant>
      <vt:variant>
        <vt:i4>0</vt:i4>
      </vt:variant>
      <vt:variant>
        <vt:i4>5</vt:i4>
      </vt:variant>
      <vt:variant>
        <vt:lpwstr>http://www.eng.mcmaster.ca/civil/facultypages/chidiac.htm</vt:lpwstr>
      </vt:variant>
      <vt:variant>
        <vt:lpwstr/>
      </vt:variant>
      <vt:variant>
        <vt:i4>5767176</vt:i4>
      </vt:variant>
      <vt:variant>
        <vt:i4>3</vt:i4>
      </vt:variant>
      <vt:variant>
        <vt:i4>0</vt:i4>
      </vt:variant>
      <vt:variant>
        <vt:i4>5</vt:i4>
      </vt:variant>
      <vt:variant>
        <vt:lpwstr>http://graduate.mcmaster.ca/graduate-calendar</vt:lpwstr>
      </vt:variant>
      <vt:variant>
        <vt:lpwstr/>
      </vt:variant>
      <vt:variant>
        <vt:i4>3407940</vt:i4>
      </vt:variant>
      <vt:variant>
        <vt:i4>0</vt:i4>
      </vt:variant>
      <vt:variant>
        <vt:i4>0</vt:i4>
      </vt:variant>
      <vt:variant>
        <vt:i4>5</vt:i4>
      </vt:variant>
      <vt:variant>
        <vt:lpwstr>http://cll.mcmaster.ca/programs/graduatestudentday/index.php?_l=g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2004 Registration</dc:title>
  <dc:creator></dc:creator>
  <cp:lastModifiedBy>Heather Ouellette</cp:lastModifiedBy>
  <cp:revision>2</cp:revision>
  <cp:lastPrinted>2018-06-18T15:32:00Z</cp:lastPrinted>
  <dcterms:created xsi:type="dcterms:W3CDTF">2022-11-21T15:57:00Z</dcterms:created>
  <dcterms:modified xsi:type="dcterms:W3CDTF">2022-11-21T15:57:00Z</dcterms:modified>
  <cp:contentStatus/>
</cp:coreProperties>
</file>